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4E" w:rsidRPr="0026504E" w:rsidRDefault="0026504E" w:rsidP="00265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4E">
        <w:rPr>
          <w:rFonts w:ascii="Times New Roman" w:hAnsi="Times New Roman" w:cs="Times New Roman"/>
          <w:b/>
          <w:sz w:val="28"/>
          <w:szCs w:val="28"/>
        </w:rPr>
        <w:t>Виды и условия микрозаймов</w:t>
      </w:r>
      <w:r w:rsidRPr="00265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04E">
        <w:rPr>
          <w:rFonts w:ascii="Times New Roman" w:hAnsi="Times New Roman" w:cs="Times New Roman"/>
          <w:b/>
          <w:sz w:val="28"/>
          <w:szCs w:val="28"/>
        </w:rPr>
        <w:t>утверждены в новой редакции</w:t>
      </w:r>
    </w:p>
    <w:p w:rsidR="00EE6FDA" w:rsidRDefault="0026504E" w:rsidP="002650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6504E">
        <w:rPr>
          <w:rFonts w:ascii="Times New Roman" w:hAnsi="Times New Roman" w:cs="Times New Roman"/>
          <w:sz w:val="28"/>
          <w:szCs w:val="28"/>
        </w:rPr>
        <w:t xml:space="preserve">ешением наблюдательного совета унитарной некоммерческой организации – микрокредитной компании «Фонд микрофинансирования субъектов малого и среднего предпринимательства Краснодарского края» (далее – Фонд) утверждены в новой редакции Виды и условия микрозаймов, предоставляемых Фондом, а также Правила предоставления микрозаймов физическим лицам, применяющим специальный налоговый режим </w:t>
      </w:r>
      <w:r w:rsidR="00C34FC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Pr="0026504E">
        <w:rPr>
          <w:rFonts w:ascii="Times New Roman" w:hAnsi="Times New Roman" w:cs="Times New Roman"/>
          <w:sz w:val="28"/>
          <w:szCs w:val="28"/>
        </w:rPr>
        <w:t>, субъектам малого и среднего предпринимательства, организациям инфраструктуры поддержки малого и среднего предпринимательства Краснодарского края (далее – Правила предоставления микрозаймов). Указанные изменения локальных нормативных актов Фонда обусловлены введением новых видов микрозаймов для действующих субъектов малого и среднего предпринимательства «Бизнес-Ипотека» и «Сделано на Кубани», а также оптимизирован и сокращен перечень документов, необходимых для рассмотрения заявки на получение микрозайма.</w:t>
      </w:r>
      <w:r w:rsidR="003F3E08">
        <w:rPr>
          <w:rFonts w:ascii="Times New Roman" w:hAnsi="Times New Roman" w:cs="Times New Roman"/>
          <w:sz w:val="28"/>
          <w:szCs w:val="28"/>
        </w:rPr>
        <w:t xml:space="preserve"> </w:t>
      </w:r>
      <w:r w:rsidRPr="0026504E">
        <w:rPr>
          <w:rFonts w:ascii="Times New Roman" w:hAnsi="Times New Roman" w:cs="Times New Roman"/>
          <w:sz w:val="28"/>
          <w:szCs w:val="28"/>
        </w:rPr>
        <w:t>Актуальные Виды и условия микрозаймов, предоставляемых Фондом, а также Правила предоставления микрозаймов размещены в свободном доступе на официальном сайте Фонда (www.fmkk.ru) в разделе «Заемщику/Документы для заемщика» и «Заемщику/Правила выдачи займов».</w:t>
      </w:r>
    </w:p>
    <w:p w:rsidR="003F3E08" w:rsidRDefault="003F3E08" w:rsidP="002650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E08" w:rsidRDefault="003F3E08" w:rsidP="003F3E0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F3E08">
        <w:rPr>
          <w:rFonts w:ascii="Times New Roman" w:hAnsi="Times New Roman" w:cs="Times New Roman"/>
          <w:sz w:val="24"/>
          <w:szCs w:val="28"/>
        </w:rPr>
        <w:t xml:space="preserve">Департамент инвестиций и развития малого и </w:t>
      </w:r>
      <w:r>
        <w:rPr>
          <w:rFonts w:ascii="Times New Roman" w:hAnsi="Times New Roman" w:cs="Times New Roman"/>
          <w:sz w:val="24"/>
          <w:szCs w:val="28"/>
        </w:rPr>
        <w:t>среднего</w:t>
      </w:r>
    </w:p>
    <w:p w:rsidR="003F3E08" w:rsidRPr="003F3E08" w:rsidRDefault="003F3E08" w:rsidP="003F3E0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F3E08">
        <w:rPr>
          <w:rFonts w:ascii="Times New Roman" w:hAnsi="Times New Roman" w:cs="Times New Roman"/>
          <w:sz w:val="24"/>
          <w:szCs w:val="28"/>
        </w:rPr>
        <w:t>предпринимательства Краснодарско</w:t>
      </w:r>
      <w:bookmarkStart w:id="0" w:name="_GoBack"/>
      <w:bookmarkEnd w:id="0"/>
      <w:r w:rsidRPr="003F3E08">
        <w:rPr>
          <w:rFonts w:ascii="Times New Roman" w:hAnsi="Times New Roman" w:cs="Times New Roman"/>
          <w:sz w:val="24"/>
          <w:szCs w:val="28"/>
        </w:rPr>
        <w:t>го края</w:t>
      </w:r>
    </w:p>
    <w:sectPr w:rsidR="003F3E08" w:rsidRPr="003F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3B"/>
    <w:rsid w:val="0026504E"/>
    <w:rsid w:val="003B343B"/>
    <w:rsid w:val="003F3E08"/>
    <w:rsid w:val="00AA6CEB"/>
    <w:rsid w:val="00C34FCD"/>
    <w:rsid w:val="00C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7486"/>
  <w15:chartTrackingRefBased/>
  <w15:docId w15:val="{E42C55D6-B1F3-40B1-979C-44D64B1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4</cp:revision>
  <dcterms:created xsi:type="dcterms:W3CDTF">2022-10-11T06:10:00Z</dcterms:created>
  <dcterms:modified xsi:type="dcterms:W3CDTF">2022-10-11T06:16:00Z</dcterms:modified>
</cp:coreProperties>
</file>