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3A" w:rsidRDefault="006477DF" w:rsidP="001156F5">
      <w:pPr>
        <w:pStyle w:val="a3"/>
        <w:jc w:val="center"/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ИНФОРМАЦИЯ О СУБЪЕКТАХ МАЛОГО И СРЕДНЕГО ПРЕДПРИНИМАТЕЛЬСТВА НА ТЕРРИТОРИИ </w:t>
      </w:r>
      <w:r w:rsidR="00FA42BF"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КУБАНСКОСТЕПНОГО </w:t>
      </w:r>
      <w:r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>СЕЛЬСКОГО ПОСЕЛЕНИЯ</w:t>
      </w:r>
      <w:r w:rsidR="00A96E3A" w:rsidRPr="00A96E3A"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96E3A" w:rsidRDefault="00A96E3A" w:rsidP="00A96E3A">
      <w:pPr>
        <w:pStyle w:val="a3"/>
        <w:rPr>
          <w:rFonts w:ascii="Times New Roman" w:hAnsi="Times New Roman" w:cs="Times New Roman"/>
          <w:color w:val="000000"/>
          <w:lang w:eastAsia="ru-RU"/>
        </w:rPr>
      </w:pPr>
    </w:p>
    <w:p w:rsidR="00A96E3A" w:rsidRPr="00A96E3A" w:rsidRDefault="001156F5" w:rsidP="00A96E3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A96E3A" w:rsidRPr="00A96E3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 количество субъектов малого и среднего предпринимательства и их классификация по видам экономической деятельности:</w:t>
      </w:r>
    </w:p>
    <w:p w:rsidR="007A6946" w:rsidRPr="000206E5" w:rsidRDefault="00057C96" w:rsidP="000206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6E5">
        <w:rPr>
          <w:rFonts w:ascii="Times New Roman" w:hAnsi="Times New Roman" w:cs="Times New Roman"/>
          <w:sz w:val="28"/>
          <w:szCs w:val="28"/>
          <w:lang w:eastAsia="ru-RU"/>
        </w:rPr>
        <w:t>На текущий период</w:t>
      </w:r>
      <w:r w:rsidR="00FA4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313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2019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A42BF">
        <w:rPr>
          <w:rFonts w:ascii="Times New Roman" w:hAnsi="Times New Roman" w:cs="Times New Roman"/>
          <w:sz w:val="28"/>
          <w:szCs w:val="28"/>
          <w:lang w:eastAsia="ru-RU"/>
        </w:rPr>
        <w:t>Кубанскостепном</w:t>
      </w:r>
      <w:proofErr w:type="spellEnd"/>
      <w:r w:rsidR="00FA4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сельском поселении </w:t>
      </w:r>
      <w:r w:rsidR="00045F72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FA42BF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субъектов малого </w:t>
      </w:r>
      <w:r w:rsidR="00FA42BF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предпринимательства составило 72 единиц,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>ин</w:t>
      </w:r>
      <w:r w:rsidR="00FA42BF">
        <w:rPr>
          <w:rFonts w:ascii="Times New Roman" w:hAnsi="Times New Roman" w:cs="Times New Roman"/>
          <w:sz w:val="28"/>
          <w:szCs w:val="28"/>
          <w:lang w:eastAsia="ru-RU"/>
        </w:rPr>
        <w:t>дивидуальные предприниматели – 72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>, которые распределены по основным видам экономической деятельности:</w:t>
      </w:r>
    </w:p>
    <w:p w:rsidR="00643313" w:rsidRPr="00057C96" w:rsidRDefault="00FA42BF" w:rsidP="00057C9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Выращивание зерновых культур </w:t>
      </w:r>
      <w:r w:rsidR="004B1726">
        <w:rPr>
          <w:rFonts w:ascii="Times New Roman" w:hAnsi="Times New Roman"/>
          <w:b w:val="0"/>
          <w:color w:val="auto"/>
        </w:rPr>
        <w:t>– 43,05</w:t>
      </w:r>
      <w:r w:rsidR="00643313" w:rsidRPr="00057C96">
        <w:rPr>
          <w:rFonts w:ascii="Times New Roman" w:hAnsi="Times New Roman"/>
          <w:b w:val="0"/>
          <w:color w:val="auto"/>
        </w:rPr>
        <w:t xml:space="preserve"> %</w:t>
      </w:r>
    </w:p>
    <w:p w:rsidR="007C2595" w:rsidRPr="00057C96" w:rsidRDefault="00D15BD9" w:rsidP="00057C9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Деятельность автомобильного грузового транспорта и услуги по перевозкам-19,4</w:t>
      </w:r>
      <w:r w:rsidR="007C2595" w:rsidRPr="00057C96">
        <w:rPr>
          <w:rFonts w:ascii="Times New Roman" w:hAnsi="Times New Roman"/>
          <w:b w:val="0"/>
          <w:color w:val="auto"/>
        </w:rPr>
        <w:t>%</w:t>
      </w:r>
    </w:p>
    <w:p w:rsidR="007C2595" w:rsidRPr="00057C96" w:rsidRDefault="00D15BD9" w:rsidP="00057C9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Перевозка грузов неспециализированными автотранспортными средствами – 2,7</w:t>
      </w:r>
      <w:r w:rsidR="007C2595" w:rsidRPr="00057C96">
        <w:rPr>
          <w:rFonts w:ascii="Times New Roman" w:hAnsi="Times New Roman"/>
          <w:b w:val="0"/>
          <w:color w:val="auto"/>
        </w:rPr>
        <w:t xml:space="preserve"> %</w:t>
      </w:r>
    </w:p>
    <w:p w:rsidR="000E27FC" w:rsidRPr="00057C96" w:rsidRDefault="00D15BD9" w:rsidP="00D15BD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Деятельность автомобильного грузового транспорта</w:t>
      </w:r>
      <w:r w:rsidR="00D26359">
        <w:rPr>
          <w:rFonts w:ascii="Times New Roman" w:hAnsi="Times New Roman" w:cs="Times New Roman"/>
          <w:sz w:val="28"/>
          <w:szCs w:val="28"/>
        </w:rPr>
        <w:t xml:space="preserve"> </w:t>
      </w:r>
      <w:r w:rsidR="007C2595" w:rsidRPr="00057C96">
        <w:rPr>
          <w:rFonts w:ascii="Times New Roman" w:hAnsi="Times New Roman" w:cs="Times New Roman"/>
          <w:sz w:val="28"/>
          <w:szCs w:val="28"/>
        </w:rPr>
        <w:t xml:space="preserve">- </w:t>
      </w:r>
      <w:r w:rsidR="00D26359">
        <w:rPr>
          <w:rFonts w:ascii="Times New Roman" w:hAnsi="Times New Roman" w:cs="Times New Roman"/>
          <w:sz w:val="28"/>
          <w:szCs w:val="28"/>
        </w:rPr>
        <w:t>12,5</w:t>
      </w:r>
      <w:r w:rsidR="000E27FC" w:rsidRPr="00057C96">
        <w:rPr>
          <w:rFonts w:ascii="Times New Roman" w:hAnsi="Times New Roman" w:cs="Times New Roman"/>
          <w:sz w:val="28"/>
          <w:szCs w:val="28"/>
        </w:rPr>
        <w:t xml:space="preserve"> %</w:t>
      </w:r>
      <w:r w:rsidR="000E27FC" w:rsidRPr="00057C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27FC" w:rsidRPr="00057C96" w:rsidRDefault="00D26359" w:rsidP="00057C9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Торговля розничная мясом и мясом птицы, включая субпродукты в специализированных магазинах, напитки и табачные изделия, </w:t>
      </w:r>
      <w:r w:rsidR="00131C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7,11</w:t>
      </w:r>
      <w:r w:rsidR="000E27FC" w:rsidRPr="00057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%;</w:t>
      </w:r>
    </w:p>
    <w:p w:rsidR="00131C7A" w:rsidRDefault="004B1726" w:rsidP="00131C7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 w:hint="eastAsia"/>
          <w:color w:val="000000"/>
          <w:sz w:val="28"/>
          <w:szCs w:val="28"/>
        </w:rPr>
        <w:t>Р</w:t>
      </w:r>
      <w:r>
        <w:rPr>
          <w:rFonts w:ascii="OpenSansRegular" w:hAnsi="OpenSansRegular"/>
          <w:color w:val="000000"/>
          <w:sz w:val="28"/>
          <w:szCs w:val="28"/>
        </w:rPr>
        <w:t xml:space="preserve">азведение племенного мясного и прочего крупного рогатого </w:t>
      </w:r>
    </w:p>
    <w:p w:rsidR="000E27FC" w:rsidRPr="00131C7A" w:rsidRDefault="004B1726" w:rsidP="00131C7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 w:rsidRPr="00131C7A">
        <w:rPr>
          <w:rFonts w:ascii="OpenSansRegular" w:hAnsi="OpenSansRegular"/>
          <w:color w:val="000000"/>
          <w:sz w:val="28"/>
          <w:szCs w:val="28"/>
        </w:rPr>
        <w:t>скота – 1,38</w:t>
      </w:r>
      <w:r w:rsidR="000E27FC" w:rsidRPr="00131C7A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0E27FC" w:rsidRPr="00057C96" w:rsidRDefault="004B1726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деятельность страховых агентов– 1.38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0E27FC" w:rsidRPr="00057C96" w:rsidRDefault="000E27FC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 w:rsidRPr="00057C96">
        <w:rPr>
          <w:rFonts w:ascii="OpenSansRegular" w:hAnsi="OpenSansRegular"/>
          <w:color w:val="000000"/>
          <w:sz w:val="28"/>
          <w:szCs w:val="28"/>
        </w:rPr>
        <w:t xml:space="preserve"> </w:t>
      </w:r>
      <w:r w:rsidR="004B1726">
        <w:rPr>
          <w:rFonts w:ascii="OpenSansRegular" w:hAnsi="OpenSansRegular"/>
          <w:color w:val="000000"/>
          <w:sz w:val="28"/>
          <w:szCs w:val="28"/>
        </w:rPr>
        <w:t>разведение сельскохозяйственной птицы – 1,38</w:t>
      </w:r>
      <w:r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0E27FC" w:rsidRPr="00057C96" w:rsidRDefault="0095606F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производство прочих деревянных изделий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</w:t>
      </w:r>
      <w:r w:rsidR="00C82D6C" w:rsidRPr="00057C96">
        <w:rPr>
          <w:rFonts w:ascii="OpenSansRegular" w:hAnsi="OpenSansRegular"/>
          <w:color w:val="000000"/>
          <w:sz w:val="28"/>
          <w:szCs w:val="28"/>
        </w:rPr>
        <w:t>–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</w:t>
      </w:r>
      <w:r>
        <w:rPr>
          <w:rFonts w:ascii="OpenSansRegular" w:hAnsi="OpenSansRegular"/>
          <w:color w:val="000000"/>
          <w:sz w:val="28"/>
          <w:szCs w:val="28"/>
        </w:rPr>
        <w:t>1,38</w:t>
      </w:r>
      <w:r w:rsidR="00C82D6C"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C82D6C" w:rsidRPr="00057C96" w:rsidRDefault="00C82D6C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 w:rsidRPr="00057C96">
        <w:rPr>
          <w:rFonts w:ascii="OpenSansRegular" w:hAnsi="OpenSansRegular"/>
          <w:color w:val="000000"/>
          <w:sz w:val="28"/>
          <w:szCs w:val="28"/>
        </w:rPr>
        <w:t>предост</w:t>
      </w:r>
      <w:r w:rsidR="0095606F">
        <w:rPr>
          <w:rFonts w:ascii="OpenSansRegular" w:hAnsi="OpenSansRegular"/>
          <w:color w:val="000000"/>
          <w:sz w:val="28"/>
          <w:szCs w:val="28"/>
        </w:rPr>
        <w:t>авление прочих видов услуг – 9,72</w:t>
      </w:r>
      <w:r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A96E3A" w:rsidRPr="001156F5" w:rsidRDefault="00A96E3A" w:rsidP="00A96E3A">
      <w:pPr>
        <w:pStyle w:val="a5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1156F5">
        <w:rPr>
          <w:rStyle w:val="a6"/>
          <w:sz w:val="28"/>
          <w:szCs w:val="28"/>
        </w:rPr>
        <w:t xml:space="preserve">-  </w:t>
      </w:r>
      <w:r w:rsidR="000206E5" w:rsidRPr="001156F5">
        <w:rPr>
          <w:rStyle w:val="a6"/>
          <w:sz w:val="28"/>
          <w:szCs w:val="28"/>
        </w:rPr>
        <w:t xml:space="preserve"> финансово-экономическое состояние</w:t>
      </w:r>
      <w:r w:rsidRPr="001156F5">
        <w:rPr>
          <w:rStyle w:val="a6"/>
          <w:sz w:val="28"/>
          <w:szCs w:val="28"/>
        </w:rPr>
        <w:t xml:space="preserve"> субъектов малого и среднего предпринимательства.</w:t>
      </w:r>
    </w:p>
    <w:p w:rsidR="00A96E3A" w:rsidRPr="00A96E3A" w:rsidRDefault="00A96E3A" w:rsidP="00A96E3A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96E3A">
        <w:rPr>
          <w:sz w:val="28"/>
          <w:szCs w:val="28"/>
        </w:rPr>
        <w:t>Предприятия малого бизнеса строят свою деятельность за счет собственных, а также заемных средств, что не является признаком стабильности и устойчивости.</w:t>
      </w:r>
    </w:p>
    <w:p w:rsidR="00A96E3A" w:rsidRDefault="00A96E3A" w:rsidP="00A96E3A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96E3A">
        <w:rPr>
          <w:sz w:val="28"/>
          <w:szCs w:val="28"/>
        </w:rPr>
        <w:t xml:space="preserve">При анализе показателей рентабельности субъектов малого и среднего предпринимательства в сфере розничной торговли продуктами питания и промышленными товарами первой необходимости не маловажным инструментом является ценообразование. Прибыль на рубль вложенного капитала регулируется рыночными отношениями и формируется в соответствии с интересами участников рынка. В настоящее время цены формируются субъектами малого предпринимательства. Малые предприятия, занятые в сфере розничной торговли на территории </w:t>
      </w:r>
      <w:proofErr w:type="spellStart"/>
      <w:r w:rsidR="00131C7A">
        <w:rPr>
          <w:sz w:val="28"/>
          <w:szCs w:val="28"/>
        </w:rPr>
        <w:t>Кубанскостепного</w:t>
      </w:r>
      <w:proofErr w:type="spellEnd"/>
      <w:r w:rsidR="00131C7A">
        <w:rPr>
          <w:sz w:val="28"/>
          <w:szCs w:val="28"/>
        </w:rPr>
        <w:t xml:space="preserve"> </w:t>
      </w:r>
      <w:r w:rsidRPr="00A96E3A">
        <w:rPr>
          <w:sz w:val="28"/>
          <w:szCs w:val="28"/>
        </w:rPr>
        <w:t>сельского поселения являются рентабельными.</w:t>
      </w:r>
    </w:p>
    <w:p w:rsidR="00131C7A" w:rsidRDefault="001156F5" w:rsidP="001156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94327" w:rsidRPr="001156F5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C7569A" w:rsidRDefault="00131C7A" w:rsidP="001156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E67B2" w:rsidRDefault="00C7569A" w:rsidP="001156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C94327" w:rsidRPr="001156F5">
        <w:rPr>
          <w:rFonts w:ascii="Times New Roman" w:hAnsi="Times New Roman" w:cs="Times New Roman"/>
          <w:b/>
          <w:sz w:val="28"/>
          <w:szCs w:val="28"/>
        </w:rPr>
        <w:t>Об обороте товаров (работ, услуг), производимых субъектами малого и среднего предпринимательства</w:t>
      </w:r>
      <w:r w:rsidR="00C94327">
        <w:t xml:space="preserve"> </w:t>
      </w:r>
      <w:r w:rsidR="00C94327" w:rsidRPr="001156F5">
        <w:rPr>
          <w:rFonts w:ascii="Times New Roman" w:hAnsi="Times New Roman" w:cs="Times New Roman"/>
          <w:sz w:val="28"/>
          <w:szCs w:val="28"/>
        </w:rPr>
        <w:t>(информация взята из о</w:t>
      </w:r>
      <w:r w:rsidR="00B705C5" w:rsidRPr="001156F5">
        <w:rPr>
          <w:rFonts w:ascii="Times New Roman" w:hAnsi="Times New Roman" w:cs="Times New Roman"/>
          <w:sz w:val="28"/>
          <w:szCs w:val="28"/>
        </w:rPr>
        <w:t>тчет</w:t>
      </w:r>
      <w:r w:rsidR="00C94327" w:rsidRPr="001156F5">
        <w:rPr>
          <w:rFonts w:ascii="Times New Roman" w:hAnsi="Times New Roman" w:cs="Times New Roman"/>
          <w:sz w:val="28"/>
          <w:szCs w:val="28"/>
        </w:rPr>
        <w:t>а</w:t>
      </w:r>
      <w:r w:rsidR="00B705C5" w:rsidRPr="001156F5">
        <w:rPr>
          <w:rFonts w:ascii="Times New Roman" w:hAnsi="Times New Roman" w:cs="Times New Roman"/>
          <w:sz w:val="28"/>
          <w:szCs w:val="28"/>
        </w:rPr>
        <w:t xml:space="preserve"> о выполнении показателей индикативного плана</w:t>
      </w:r>
      <w:r w:rsidR="00C94327" w:rsidRPr="001156F5">
        <w:rPr>
          <w:rFonts w:ascii="Times New Roman" w:hAnsi="Times New Roman" w:cs="Times New Roman"/>
          <w:sz w:val="28"/>
          <w:szCs w:val="28"/>
        </w:rPr>
        <w:t>, который</w:t>
      </w:r>
      <w:r w:rsidR="00B705C5" w:rsidRPr="001156F5">
        <w:rPr>
          <w:rFonts w:ascii="Times New Roman" w:hAnsi="Times New Roman" w:cs="Times New Roman"/>
          <w:sz w:val="28"/>
          <w:szCs w:val="28"/>
        </w:rPr>
        <w:t xml:space="preserve"> основан на статистических показателях экономического и социаль</w:t>
      </w:r>
      <w:r w:rsidR="00CF696B">
        <w:rPr>
          <w:rFonts w:ascii="Times New Roman" w:hAnsi="Times New Roman" w:cs="Times New Roman"/>
          <w:sz w:val="28"/>
          <w:szCs w:val="28"/>
        </w:rPr>
        <w:t xml:space="preserve">ного развития </w:t>
      </w:r>
      <w:proofErr w:type="spellStart"/>
      <w:r w:rsidR="00CF696B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705C5" w:rsidRPr="001156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05C5" w:rsidRPr="00115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705C5" w:rsidRPr="001156F5">
        <w:rPr>
          <w:rFonts w:ascii="Times New Roman" w:hAnsi="Times New Roman" w:cs="Times New Roman"/>
          <w:sz w:val="28"/>
          <w:szCs w:val="28"/>
        </w:rPr>
        <w:t xml:space="preserve"> района за ян</w:t>
      </w:r>
      <w:r w:rsidR="002E67B2">
        <w:rPr>
          <w:rFonts w:ascii="Times New Roman" w:hAnsi="Times New Roman" w:cs="Times New Roman"/>
          <w:sz w:val="28"/>
          <w:szCs w:val="28"/>
        </w:rPr>
        <w:t>варь-</w:t>
      </w:r>
      <w:r w:rsidR="00B705C5" w:rsidRPr="001156F5">
        <w:rPr>
          <w:rFonts w:ascii="Times New Roman" w:hAnsi="Times New Roman" w:cs="Times New Roman"/>
          <w:sz w:val="28"/>
          <w:szCs w:val="28"/>
        </w:rPr>
        <w:t>сентябрь 2019 года</w:t>
      </w:r>
      <w:r w:rsidR="00C94327" w:rsidRPr="001156F5">
        <w:rPr>
          <w:rFonts w:ascii="Times New Roman" w:hAnsi="Times New Roman" w:cs="Times New Roman"/>
          <w:sz w:val="28"/>
          <w:szCs w:val="28"/>
        </w:rPr>
        <w:t>)</w:t>
      </w:r>
    </w:p>
    <w:p w:rsidR="002E67B2" w:rsidRPr="001156F5" w:rsidRDefault="002E67B2" w:rsidP="001156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7B2" w:rsidRDefault="00C94327" w:rsidP="009440F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Pr="00131C7A">
        <w:rPr>
          <w:rFonts w:ascii="Times New Roman" w:hAnsi="Times New Roman" w:cs="Times New Roman"/>
          <w:sz w:val="28"/>
          <w:szCs w:val="28"/>
        </w:rPr>
        <w:t xml:space="preserve">. </w:t>
      </w:r>
      <w:r w:rsidR="009440F8" w:rsidRPr="00131C7A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9440F8" w:rsidRPr="00531568" w:rsidRDefault="009440F8" w:rsidP="009440F8">
      <w:pPr>
        <w:jc w:val="both"/>
        <w:rPr>
          <w:rFonts w:ascii="Times New Roman" w:hAnsi="Times New Roman" w:cs="Times New Roman"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>Одной из основных отраслей реального сектора экономики в поселении является сельское хозяйство.</w:t>
      </w:r>
      <w:r w:rsidR="002E67B2">
        <w:rPr>
          <w:rFonts w:ascii="Times New Roman" w:hAnsi="Times New Roman" w:cs="Times New Roman"/>
          <w:sz w:val="28"/>
          <w:szCs w:val="28"/>
        </w:rPr>
        <w:t xml:space="preserve"> Цель развития данной </w:t>
      </w:r>
      <w:proofErr w:type="spellStart"/>
      <w:proofErr w:type="gramStart"/>
      <w:r w:rsidR="002E67B2">
        <w:rPr>
          <w:rFonts w:ascii="Times New Roman" w:hAnsi="Times New Roman" w:cs="Times New Roman"/>
          <w:sz w:val="28"/>
          <w:szCs w:val="28"/>
        </w:rPr>
        <w:t>отрасли-</w:t>
      </w:r>
      <w:r w:rsidRPr="00531568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proofErr w:type="gramEnd"/>
      <w:r w:rsidRPr="00531568">
        <w:rPr>
          <w:rFonts w:ascii="Times New Roman" w:hAnsi="Times New Roman" w:cs="Times New Roman"/>
          <w:sz w:val="28"/>
          <w:szCs w:val="28"/>
        </w:rPr>
        <w:t xml:space="preserve"> аграрного производства и повышение его эффективности.</w:t>
      </w:r>
    </w:p>
    <w:p w:rsidR="009440F8" w:rsidRPr="00531568" w:rsidRDefault="009440F8" w:rsidP="009440F8">
      <w:pPr>
        <w:jc w:val="both"/>
        <w:rPr>
          <w:rFonts w:ascii="Times New Roman" w:hAnsi="Times New Roman" w:cs="Times New Roman"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 xml:space="preserve">В 2019 году объем валовой продукции сельского хозяйства в фактически действующих ценах составил </w:t>
      </w:r>
      <w:r w:rsidR="00CA72F1">
        <w:rPr>
          <w:rFonts w:ascii="Times New Roman" w:hAnsi="Times New Roman" w:cs="Times New Roman"/>
          <w:sz w:val="28"/>
          <w:szCs w:val="28"/>
        </w:rPr>
        <w:t>44,5</w:t>
      </w:r>
      <w:r w:rsidR="00531568">
        <w:rPr>
          <w:rFonts w:ascii="Times New Roman" w:hAnsi="Times New Roman" w:cs="Times New Roman"/>
          <w:sz w:val="28"/>
          <w:szCs w:val="28"/>
        </w:rPr>
        <w:t xml:space="preserve"> </w:t>
      </w:r>
      <w:r w:rsidRPr="00531568">
        <w:rPr>
          <w:rFonts w:ascii="Times New Roman" w:hAnsi="Times New Roman" w:cs="Times New Roman"/>
          <w:sz w:val="28"/>
          <w:szCs w:val="28"/>
        </w:rPr>
        <w:t xml:space="preserve">млн. рублей. Доля продукции растениеводства в общем объеме составила </w:t>
      </w:r>
      <w:r w:rsidRPr="00531568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Pr="00531568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9440F8" w:rsidRPr="00531568" w:rsidRDefault="009440F8" w:rsidP="009440F8">
      <w:pPr>
        <w:jc w:val="both"/>
        <w:rPr>
          <w:rFonts w:ascii="Times New Roman" w:hAnsi="Times New Roman" w:cs="Times New Roman"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>В текущем году уборочная площадь зерновых, колосовых и зерно</w:t>
      </w:r>
      <w:r w:rsidR="00CA72F1">
        <w:rPr>
          <w:rFonts w:ascii="Times New Roman" w:hAnsi="Times New Roman" w:cs="Times New Roman"/>
          <w:sz w:val="28"/>
          <w:szCs w:val="28"/>
        </w:rPr>
        <w:t>бобовых составила более чем 1781</w:t>
      </w:r>
      <w:r w:rsidRPr="00531568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9440F8" w:rsidRPr="00531568" w:rsidRDefault="009440F8" w:rsidP="009440F8">
      <w:pPr>
        <w:jc w:val="both"/>
        <w:rPr>
          <w:rFonts w:ascii="Times New Roman" w:hAnsi="Times New Roman" w:cs="Times New Roman"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 xml:space="preserve">Ежегодное уменьшение числа подворий </w:t>
      </w:r>
      <w:r w:rsidRPr="00531568">
        <w:rPr>
          <w:rFonts w:ascii="Times New Roman" w:hAnsi="Times New Roman" w:cs="Times New Roman"/>
          <w:sz w:val="28"/>
          <w:szCs w:val="28"/>
          <w:shd w:val="clear" w:color="auto" w:fill="FFFFFF"/>
        </w:rPr>
        <w:t>у населения</w:t>
      </w:r>
      <w:r w:rsidRPr="00531568">
        <w:rPr>
          <w:rFonts w:ascii="Times New Roman" w:hAnsi="Times New Roman" w:cs="Times New Roman"/>
          <w:sz w:val="28"/>
          <w:szCs w:val="28"/>
        </w:rPr>
        <w:t xml:space="preserve"> не позволяет прогнозировать увеличение доли населения в общем объеме сельскохозяйственной продукции. В то же время доля производимой продукции личными подсобными хозяйствами уменьшилась в 2019 году к 2018 году</w:t>
      </w:r>
      <w:r w:rsidRPr="00531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16,8 </w:t>
      </w:r>
      <w:r w:rsidRPr="00531568">
        <w:rPr>
          <w:rFonts w:ascii="Times New Roman" w:hAnsi="Times New Roman" w:cs="Times New Roman"/>
          <w:sz w:val="28"/>
          <w:szCs w:val="28"/>
        </w:rPr>
        <w:t xml:space="preserve">процента. </w:t>
      </w:r>
    </w:p>
    <w:p w:rsidR="009440F8" w:rsidRPr="00531568" w:rsidRDefault="009440F8" w:rsidP="002E67B2">
      <w:pPr>
        <w:jc w:val="both"/>
        <w:rPr>
          <w:rFonts w:ascii="Times New Roman" w:hAnsi="Times New Roman" w:cs="Times New Roman"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>Прогноз развития агропромышленного комплекса поселения на 2020 год разработан на основе итогов развития сельскохозяйственных предприятий и хозяйств населения в 2018-2019 году</w:t>
      </w:r>
      <w:r w:rsidR="00131C7A">
        <w:rPr>
          <w:rFonts w:ascii="Times New Roman" w:hAnsi="Times New Roman" w:cs="Times New Roman"/>
          <w:sz w:val="28"/>
          <w:szCs w:val="28"/>
        </w:rPr>
        <w:t>.</w:t>
      </w:r>
    </w:p>
    <w:p w:rsidR="002E67B2" w:rsidRDefault="009440F8" w:rsidP="009440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1C7A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  <w:r>
        <w:rPr>
          <w:b/>
          <w:sz w:val="28"/>
          <w:szCs w:val="28"/>
        </w:rPr>
        <w:t xml:space="preserve">  </w:t>
      </w:r>
    </w:p>
    <w:p w:rsidR="002E67B2" w:rsidRDefault="009440F8" w:rsidP="009440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>Оборот розничной торговли в действующих ценах в прогнозируемом 2020 году составит 6,2 млн. рублей, или на 1,03 % больше к ожидаемому показателю за 2019 год.</w:t>
      </w:r>
      <w:r w:rsidR="002E67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0F8" w:rsidRPr="002E67B2" w:rsidRDefault="009440F8" w:rsidP="009440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>Сохранится тенденция роста розничного оборота и на 2019</w:t>
      </w:r>
      <w:r w:rsidR="002E67B2">
        <w:rPr>
          <w:rFonts w:ascii="Times New Roman" w:hAnsi="Times New Roman" w:cs="Times New Roman"/>
          <w:sz w:val="28"/>
          <w:szCs w:val="28"/>
        </w:rPr>
        <w:t>-</w:t>
      </w:r>
      <w:r w:rsidRPr="00531568">
        <w:rPr>
          <w:rFonts w:ascii="Times New Roman" w:hAnsi="Times New Roman" w:cs="Times New Roman"/>
          <w:sz w:val="28"/>
          <w:szCs w:val="28"/>
        </w:rPr>
        <w:t xml:space="preserve">2020 годы. Развитая торговая сеть в поселении позволяет положительно влиять на товарную насыщенность потребительского рынка и его устойчивость. </w:t>
      </w:r>
    </w:p>
    <w:p w:rsidR="00131C7A" w:rsidRPr="00131C7A" w:rsidRDefault="009440F8" w:rsidP="00131C7A">
      <w:pPr>
        <w:jc w:val="both"/>
        <w:rPr>
          <w:rFonts w:ascii="Times New Roman" w:hAnsi="Times New Roman" w:cs="Times New Roman"/>
          <w:sz w:val="28"/>
          <w:szCs w:val="28"/>
        </w:rPr>
      </w:pPr>
      <w:r w:rsidRPr="00531568">
        <w:rPr>
          <w:rFonts w:ascii="Times New Roman" w:hAnsi="Times New Roman" w:cs="Times New Roman"/>
          <w:sz w:val="28"/>
          <w:szCs w:val="28"/>
        </w:rPr>
        <w:t>Положительным моментом в развитии потребительского рынка стала заинтересованность торгующих предприятий в поставке товаров более высокого качества.</w:t>
      </w:r>
    </w:p>
    <w:p w:rsidR="00057C96" w:rsidRPr="000206E5" w:rsidRDefault="000206E5" w:rsidP="000206E5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rFonts w:ascii="Georgia" w:hAnsi="Georgia"/>
          <w:b/>
          <w:color w:val="212121"/>
        </w:rPr>
      </w:pPr>
      <w:r w:rsidRPr="000206E5">
        <w:rPr>
          <w:rFonts w:ascii="Georgia" w:hAnsi="Georgia"/>
          <w:b/>
          <w:color w:val="212121"/>
        </w:rPr>
        <w:lastRenderedPageBreak/>
        <w:t>Основными</w:t>
      </w:r>
      <w:r w:rsidR="00057C96" w:rsidRPr="000206E5">
        <w:rPr>
          <w:rFonts w:ascii="Georgia" w:hAnsi="Georgia"/>
          <w:b/>
          <w:color w:val="212121"/>
        </w:rPr>
        <w:t xml:space="preserve"> мероприятия</w:t>
      </w:r>
      <w:r w:rsidRPr="000206E5">
        <w:rPr>
          <w:rFonts w:ascii="Georgia" w:hAnsi="Georgia"/>
          <w:b/>
          <w:color w:val="212121"/>
        </w:rPr>
        <w:t>ми</w:t>
      </w:r>
      <w:r w:rsidR="00057C96" w:rsidRPr="000206E5">
        <w:rPr>
          <w:rFonts w:ascii="Georgia" w:hAnsi="Georgia"/>
          <w:b/>
          <w:color w:val="212121"/>
        </w:rPr>
        <w:t xml:space="preserve"> развития малого и среднего бизнеса являются:</w:t>
      </w:r>
    </w:p>
    <w:p w:rsidR="00057C96" w:rsidRPr="000206E5" w:rsidRDefault="001156F5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7C96" w:rsidRPr="000206E5">
        <w:rPr>
          <w:rFonts w:ascii="Times New Roman" w:hAnsi="Times New Roman" w:cs="Times New Roman"/>
          <w:sz w:val="28"/>
          <w:szCs w:val="28"/>
        </w:rPr>
        <w:t>- формирование    благоприятной  внешней среды для развития малого бизнеса, информационно-консультативная поддержка субъектов малого и среднего предпринимательства</w:t>
      </w:r>
    </w:p>
    <w:p w:rsidR="00057C96" w:rsidRPr="000206E5" w:rsidRDefault="001156F5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7C96" w:rsidRPr="000206E5">
        <w:rPr>
          <w:rFonts w:ascii="Times New Roman" w:hAnsi="Times New Roman" w:cs="Times New Roman"/>
          <w:sz w:val="28"/>
          <w:szCs w:val="28"/>
        </w:rPr>
        <w:t>- предоставление в аренду муниципального имущества для развития малого и среднего предпринимательства</w:t>
      </w:r>
    </w:p>
    <w:p w:rsidR="00057C96" w:rsidRPr="000206E5" w:rsidRDefault="001156F5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7C96" w:rsidRPr="000206E5">
        <w:rPr>
          <w:rFonts w:ascii="Times New Roman" w:hAnsi="Times New Roman" w:cs="Times New Roman"/>
          <w:sz w:val="28"/>
          <w:szCs w:val="28"/>
        </w:rPr>
        <w:t xml:space="preserve">- проведение конкурсов, семинаров тренингов, круглых столов и иных </w:t>
      </w:r>
      <w:r w:rsidR="002E67B2">
        <w:rPr>
          <w:rFonts w:ascii="Times New Roman" w:hAnsi="Times New Roman" w:cs="Times New Roman"/>
          <w:sz w:val="28"/>
          <w:szCs w:val="28"/>
        </w:rPr>
        <w:t>мероприятий с субъектами малого и среднего предпри</w:t>
      </w:r>
      <w:r w:rsidR="00057C96" w:rsidRPr="000206E5">
        <w:rPr>
          <w:rFonts w:ascii="Times New Roman" w:hAnsi="Times New Roman" w:cs="Times New Roman"/>
          <w:sz w:val="28"/>
          <w:szCs w:val="28"/>
        </w:rPr>
        <w:t>нимательства.</w:t>
      </w:r>
    </w:p>
    <w:p w:rsidR="00057C96" w:rsidRPr="000206E5" w:rsidRDefault="00057C96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6E5">
        <w:rPr>
          <w:rFonts w:ascii="Times New Roman" w:hAnsi="Times New Roman" w:cs="Times New Roman"/>
          <w:sz w:val="28"/>
          <w:szCs w:val="28"/>
        </w:rPr>
        <w:t>Учитывая дефицит денежных средств местного бюджета, финансирование мероприятий, направленных на поддержку малого предпринимательства, не представляется возможным. В связи с этим, планируется оказание информационной и консультационной помощи субъектам малого бизнеса.            </w:t>
      </w:r>
    </w:p>
    <w:p w:rsidR="00057C96" w:rsidRPr="001156F5" w:rsidRDefault="001156F5" w:rsidP="002E67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6F5">
        <w:rPr>
          <w:rFonts w:ascii="Times New Roman" w:hAnsi="Times New Roman" w:cs="Times New Roman"/>
          <w:b/>
          <w:sz w:val="28"/>
          <w:szCs w:val="28"/>
        </w:rPr>
        <w:t xml:space="preserve">        - </w:t>
      </w:r>
      <w:r w:rsidR="00057C96" w:rsidRPr="001156F5">
        <w:rPr>
          <w:rFonts w:ascii="Times New Roman" w:hAnsi="Times New Roman" w:cs="Times New Roman"/>
          <w:b/>
          <w:sz w:val="28"/>
          <w:szCs w:val="28"/>
        </w:rPr>
        <w:t>Формирование инфраструкту</w:t>
      </w:r>
      <w:r w:rsidR="002E67B2">
        <w:rPr>
          <w:rFonts w:ascii="Times New Roman" w:hAnsi="Times New Roman" w:cs="Times New Roman"/>
          <w:b/>
          <w:sz w:val="28"/>
          <w:szCs w:val="28"/>
        </w:rPr>
        <w:t xml:space="preserve">ры поддержки субъектов малого и </w:t>
      </w:r>
      <w:r w:rsidR="00057C96" w:rsidRPr="001156F5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131C7A" w:rsidRDefault="002E67B2" w:rsidP="00A96E3A">
      <w:pPr>
        <w:pStyle w:val="a5"/>
        <w:shd w:val="clear" w:color="auto" w:fill="FFFFFF"/>
        <w:spacing w:before="0" w:beforeAutospacing="0" w:after="264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057C96" w:rsidRPr="006477DF">
        <w:rPr>
          <w:sz w:val="28"/>
          <w:szCs w:val="28"/>
        </w:rPr>
        <w:t>Инфраструктурой поддержки субъектов малого и среднего предпринимательства согласно статье 15 Федерального закона № 209-ФЗ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муниципальных нужд при реализации программ развития субъектов малого и среднего предпринимательства, обеспечивающих условия для создания субъектов малого</w:t>
      </w:r>
      <w:proofErr w:type="gramEnd"/>
      <w:r w:rsidR="00057C96" w:rsidRPr="006477DF">
        <w:rPr>
          <w:sz w:val="28"/>
          <w:szCs w:val="28"/>
        </w:rPr>
        <w:t xml:space="preserve"> и среднего предпринимательства, и оказания им поддержки</w:t>
      </w:r>
      <w:r w:rsidR="00131C7A">
        <w:rPr>
          <w:sz w:val="28"/>
          <w:szCs w:val="28"/>
        </w:rPr>
        <w:t xml:space="preserve">. </w:t>
      </w:r>
    </w:p>
    <w:p w:rsidR="00057C96" w:rsidRPr="006477DF" w:rsidRDefault="00131C7A" w:rsidP="00A96E3A">
      <w:pPr>
        <w:pStyle w:val="a5"/>
        <w:shd w:val="clear" w:color="auto" w:fill="FFFFFF"/>
        <w:spacing w:before="0" w:beforeAutospacing="0" w:after="264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7C96" w:rsidRPr="006477DF">
        <w:rPr>
          <w:sz w:val="28"/>
          <w:szCs w:val="28"/>
        </w:rPr>
        <w:t>Организации, входящие в инфраструктуру поддержки малого и среднего предпринимательства, могут привлекаться к разработке и обсуждению муниципальных правовых актов в сфере развития малого предпринимательства, в т.ч. муниципальной программы развития субъектов малого и среднего предпринимательства. Они могут быть и исполнителями по такой муниципальной программе.</w:t>
      </w:r>
    </w:p>
    <w:p w:rsidR="000E27FC" w:rsidRDefault="000E27FC" w:rsidP="00057C96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EEEEEE"/>
        </w:rPr>
      </w:pPr>
    </w:p>
    <w:p w:rsidR="000E27FC" w:rsidRDefault="000E27FC" w:rsidP="000E27FC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EEEEEE"/>
        </w:rPr>
      </w:pPr>
    </w:p>
    <w:p w:rsidR="000E27FC" w:rsidRPr="000E27FC" w:rsidRDefault="000E27FC" w:rsidP="000E27FC">
      <w:pPr>
        <w:rPr>
          <w:lang w:eastAsia="en-US"/>
        </w:rPr>
      </w:pPr>
    </w:p>
    <w:p w:rsidR="007C2595" w:rsidRPr="007C2595" w:rsidRDefault="007C2595" w:rsidP="007C2595">
      <w:pPr>
        <w:rPr>
          <w:lang w:eastAsia="en-US"/>
        </w:rPr>
      </w:pPr>
    </w:p>
    <w:p w:rsidR="007C2595" w:rsidRPr="007C2595" w:rsidRDefault="007C2595" w:rsidP="007C2595">
      <w:pPr>
        <w:rPr>
          <w:lang w:eastAsia="en-US"/>
        </w:rPr>
      </w:pPr>
    </w:p>
    <w:p w:rsidR="007C2595" w:rsidRPr="007C2595" w:rsidRDefault="007C2595" w:rsidP="007C2595">
      <w:pPr>
        <w:rPr>
          <w:lang w:eastAsia="en-US"/>
        </w:rPr>
      </w:pPr>
    </w:p>
    <w:sectPr w:rsidR="007C2595" w:rsidRPr="007C2595" w:rsidSect="0075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3EF8"/>
    <w:multiLevelType w:val="multilevel"/>
    <w:tmpl w:val="F6F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B5728"/>
    <w:multiLevelType w:val="multilevel"/>
    <w:tmpl w:val="613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12D7C"/>
    <w:multiLevelType w:val="multilevel"/>
    <w:tmpl w:val="613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7F3"/>
    <w:rsid w:val="000032EA"/>
    <w:rsid w:val="00014E12"/>
    <w:rsid w:val="000206E5"/>
    <w:rsid w:val="00045F72"/>
    <w:rsid w:val="00057C96"/>
    <w:rsid w:val="00094B40"/>
    <w:rsid w:val="000E27FC"/>
    <w:rsid w:val="000E632C"/>
    <w:rsid w:val="001156F5"/>
    <w:rsid w:val="00131C7A"/>
    <w:rsid w:val="001A2F80"/>
    <w:rsid w:val="002547F3"/>
    <w:rsid w:val="00295D9B"/>
    <w:rsid w:val="00297875"/>
    <w:rsid w:val="002C5110"/>
    <w:rsid w:val="002E67B2"/>
    <w:rsid w:val="00384718"/>
    <w:rsid w:val="004B1726"/>
    <w:rsid w:val="00531568"/>
    <w:rsid w:val="00532745"/>
    <w:rsid w:val="005D3BEB"/>
    <w:rsid w:val="005E69C7"/>
    <w:rsid w:val="00643313"/>
    <w:rsid w:val="006477DF"/>
    <w:rsid w:val="00750E54"/>
    <w:rsid w:val="007A3F60"/>
    <w:rsid w:val="007A6946"/>
    <w:rsid w:val="007C2595"/>
    <w:rsid w:val="0082313C"/>
    <w:rsid w:val="009440F8"/>
    <w:rsid w:val="0095606F"/>
    <w:rsid w:val="0099550E"/>
    <w:rsid w:val="00A27B15"/>
    <w:rsid w:val="00A64069"/>
    <w:rsid w:val="00A96E3A"/>
    <w:rsid w:val="00B13034"/>
    <w:rsid w:val="00B27139"/>
    <w:rsid w:val="00B705C5"/>
    <w:rsid w:val="00C7569A"/>
    <w:rsid w:val="00C82D6C"/>
    <w:rsid w:val="00C94327"/>
    <w:rsid w:val="00CA72F1"/>
    <w:rsid w:val="00CF3D9F"/>
    <w:rsid w:val="00CF696B"/>
    <w:rsid w:val="00D15BD9"/>
    <w:rsid w:val="00D26359"/>
    <w:rsid w:val="00D36424"/>
    <w:rsid w:val="00E82E7A"/>
    <w:rsid w:val="00E9204F"/>
    <w:rsid w:val="00EE225C"/>
    <w:rsid w:val="00FA42BF"/>
    <w:rsid w:val="00FD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Normal (Web)"/>
    <w:basedOn w:val="a"/>
    <w:uiPriority w:val="99"/>
    <w:unhideWhenUsed/>
    <w:rsid w:val="00057C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6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3AB6-7474-4AB6-BA46-CEFE7E54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5</cp:revision>
  <cp:lastPrinted>2019-11-26T12:09:00Z</cp:lastPrinted>
  <dcterms:created xsi:type="dcterms:W3CDTF">2019-11-25T10:55:00Z</dcterms:created>
  <dcterms:modified xsi:type="dcterms:W3CDTF">2019-11-26T12:10:00Z</dcterms:modified>
</cp:coreProperties>
</file>