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881" w:rsidRDefault="00D73881" w:rsidP="00D73881">
      <w:pPr>
        <w:jc w:val="center"/>
        <w:rPr>
          <w:sz w:val="4"/>
          <w:szCs w:val="4"/>
        </w:rPr>
      </w:pPr>
    </w:p>
    <w:p w:rsidR="00323DAD" w:rsidRPr="007F2364" w:rsidRDefault="00323DAD" w:rsidP="00D73881">
      <w:pPr>
        <w:jc w:val="center"/>
        <w:rPr>
          <w:sz w:val="4"/>
          <w:szCs w:val="4"/>
        </w:rPr>
      </w:pPr>
    </w:p>
    <w:p w:rsidR="005452A5" w:rsidRPr="005452A5" w:rsidRDefault="00D46E68" w:rsidP="005452A5">
      <w:pPr>
        <w:shd w:val="clear" w:color="auto" w:fill="FFFFFF"/>
        <w:suppressAutoHyphens w:val="0"/>
        <w:ind w:right="5"/>
        <w:jc w:val="center"/>
        <w:rPr>
          <w:lang w:eastAsia="ru-RU"/>
        </w:rPr>
      </w:pPr>
      <w:r>
        <w:rPr>
          <w:noProof/>
          <w:sz w:val="28"/>
          <w:szCs w:val="28"/>
          <w:lang w:eastAsia="ru-RU"/>
        </w:rPr>
        <w:drawing>
          <wp:inline distT="0" distB="0" distL="0" distR="0">
            <wp:extent cx="541020" cy="5867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1020" cy="586740"/>
                    </a:xfrm>
                    <a:prstGeom prst="rect">
                      <a:avLst/>
                    </a:prstGeom>
                    <a:solidFill>
                      <a:srgbClr val="FFFFFF"/>
                    </a:solidFill>
                    <a:ln w="9525">
                      <a:noFill/>
                      <a:miter lim="800000"/>
                      <a:headEnd/>
                      <a:tailEnd/>
                    </a:ln>
                  </pic:spPr>
                </pic:pic>
              </a:graphicData>
            </a:graphic>
          </wp:inline>
        </w:drawing>
      </w:r>
    </w:p>
    <w:p w:rsidR="00D46E68" w:rsidRDefault="005452A5" w:rsidP="005452A5">
      <w:pPr>
        <w:shd w:val="clear" w:color="auto" w:fill="FFFFFF"/>
        <w:suppressAutoHyphens w:val="0"/>
        <w:ind w:right="5"/>
        <w:jc w:val="center"/>
        <w:rPr>
          <w:b/>
          <w:bCs/>
          <w:color w:val="000000"/>
          <w:spacing w:val="-8"/>
          <w:sz w:val="29"/>
          <w:szCs w:val="29"/>
          <w:lang w:eastAsia="ru-RU"/>
        </w:rPr>
      </w:pPr>
      <w:r w:rsidRPr="005452A5">
        <w:rPr>
          <w:b/>
          <w:bCs/>
          <w:color w:val="000000"/>
          <w:spacing w:val="-8"/>
          <w:sz w:val="29"/>
          <w:szCs w:val="29"/>
          <w:lang w:eastAsia="ru-RU"/>
        </w:rPr>
        <w:t xml:space="preserve">АДМИНИСТРАЦИЯ </w:t>
      </w:r>
    </w:p>
    <w:p w:rsidR="005452A5" w:rsidRPr="005452A5" w:rsidRDefault="00D46E68" w:rsidP="005452A5">
      <w:pPr>
        <w:shd w:val="clear" w:color="auto" w:fill="FFFFFF"/>
        <w:suppressAutoHyphens w:val="0"/>
        <w:ind w:right="5"/>
        <w:jc w:val="center"/>
        <w:rPr>
          <w:lang w:eastAsia="ru-RU"/>
        </w:rPr>
      </w:pPr>
      <w:r>
        <w:rPr>
          <w:b/>
          <w:bCs/>
          <w:color w:val="000000"/>
          <w:spacing w:val="-6"/>
          <w:sz w:val="29"/>
          <w:szCs w:val="29"/>
          <w:lang w:eastAsia="ru-RU"/>
        </w:rPr>
        <w:t>КУБАНСКОСТЕПНОГО</w:t>
      </w:r>
      <w:r w:rsidR="005452A5" w:rsidRPr="005452A5">
        <w:rPr>
          <w:b/>
          <w:bCs/>
          <w:color w:val="000000"/>
          <w:spacing w:val="-6"/>
          <w:sz w:val="29"/>
          <w:szCs w:val="29"/>
          <w:lang w:eastAsia="ru-RU"/>
        </w:rPr>
        <w:t xml:space="preserve"> СЕЛЬСКОГО ПОСЕЛЕНИЯ</w:t>
      </w:r>
    </w:p>
    <w:p w:rsidR="005452A5" w:rsidRPr="005452A5" w:rsidRDefault="005452A5" w:rsidP="005452A5">
      <w:pPr>
        <w:shd w:val="clear" w:color="auto" w:fill="FFFFFF"/>
        <w:suppressAutoHyphens w:val="0"/>
        <w:spacing w:before="10" w:line="312" w:lineRule="exact"/>
        <w:ind w:left="29"/>
        <w:jc w:val="center"/>
        <w:rPr>
          <w:b/>
          <w:bCs/>
          <w:color w:val="000000"/>
          <w:spacing w:val="-2"/>
          <w:sz w:val="29"/>
          <w:szCs w:val="29"/>
          <w:lang w:eastAsia="ru-RU"/>
        </w:rPr>
      </w:pPr>
      <w:r w:rsidRPr="005452A5">
        <w:rPr>
          <w:b/>
          <w:bCs/>
          <w:color w:val="000000"/>
          <w:spacing w:val="-2"/>
          <w:sz w:val="29"/>
          <w:szCs w:val="29"/>
          <w:lang w:eastAsia="ru-RU"/>
        </w:rPr>
        <w:t>КАНЕВСКОГО РАЙОНА</w:t>
      </w:r>
    </w:p>
    <w:p w:rsidR="005452A5" w:rsidRPr="005452A5" w:rsidRDefault="005452A5" w:rsidP="005452A5">
      <w:pPr>
        <w:shd w:val="clear" w:color="auto" w:fill="FFFFFF"/>
        <w:suppressAutoHyphens w:val="0"/>
        <w:spacing w:before="10" w:line="312" w:lineRule="exact"/>
        <w:ind w:left="29"/>
        <w:jc w:val="center"/>
        <w:rPr>
          <w:b/>
          <w:bCs/>
          <w:color w:val="000000"/>
          <w:spacing w:val="-2"/>
          <w:sz w:val="29"/>
          <w:szCs w:val="29"/>
          <w:lang w:eastAsia="ru-RU"/>
        </w:rPr>
      </w:pPr>
    </w:p>
    <w:p w:rsidR="005452A5" w:rsidRDefault="005452A5" w:rsidP="005452A5">
      <w:pPr>
        <w:shd w:val="clear" w:color="auto" w:fill="FFFFFF"/>
        <w:suppressAutoHyphens w:val="0"/>
        <w:spacing w:before="10" w:line="312" w:lineRule="exact"/>
        <w:ind w:left="29"/>
        <w:jc w:val="center"/>
        <w:rPr>
          <w:b/>
          <w:bCs/>
          <w:color w:val="000000"/>
          <w:spacing w:val="11"/>
          <w:sz w:val="32"/>
          <w:szCs w:val="32"/>
          <w:lang w:eastAsia="ru-RU"/>
        </w:rPr>
      </w:pPr>
      <w:r w:rsidRPr="005452A5">
        <w:rPr>
          <w:b/>
          <w:bCs/>
          <w:color w:val="000000"/>
          <w:spacing w:val="11"/>
          <w:sz w:val="32"/>
          <w:szCs w:val="32"/>
          <w:lang w:eastAsia="ru-RU"/>
        </w:rPr>
        <w:t>ПОСТАНОВЛЕНИЕ</w:t>
      </w:r>
    </w:p>
    <w:p w:rsidR="001355A6" w:rsidRPr="00484AF8" w:rsidRDefault="00447B56" w:rsidP="005452A5">
      <w:pPr>
        <w:shd w:val="clear" w:color="auto" w:fill="FFFFFF"/>
        <w:suppressAutoHyphens w:val="0"/>
        <w:spacing w:before="10" w:line="312" w:lineRule="exact"/>
        <w:ind w:left="29"/>
        <w:jc w:val="center"/>
        <w:rPr>
          <w:b/>
          <w:bCs/>
          <w:color w:val="000000"/>
          <w:spacing w:val="11"/>
          <w:sz w:val="28"/>
          <w:szCs w:val="28"/>
          <w:lang w:eastAsia="ru-RU"/>
        </w:rPr>
      </w:pPr>
      <w:r>
        <w:rPr>
          <w:b/>
          <w:bCs/>
          <w:color w:val="000000"/>
          <w:spacing w:val="11"/>
          <w:sz w:val="28"/>
          <w:szCs w:val="28"/>
          <w:lang w:eastAsia="ru-RU"/>
        </w:rPr>
        <w:t xml:space="preserve"> </w:t>
      </w:r>
    </w:p>
    <w:p w:rsidR="005452A5" w:rsidRPr="005452A5" w:rsidRDefault="005452A5" w:rsidP="005452A5">
      <w:pPr>
        <w:shd w:val="clear" w:color="auto" w:fill="FFFFFF"/>
        <w:suppressAutoHyphens w:val="0"/>
        <w:spacing w:before="10" w:line="312" w:lineRule="exact"/>
        <w:ind w:left="29"/>
        <w:jc w:val="center"/>
        <w:rPr>
          <w:bCs/>
          <w:color w:val="000000"/>
          <w:spacing w:val="-2"/>
          <w:sz w:val="29"/>
          <w:szCs w:val="29"/>
          <w:lang w:eastAsia="ru-RU"/>
        </w:rPr>
      </w:pPr>
      <w:r w:rsidRPr="005452A5">
        <w:rPr>
          <w:bCs/>
          <w:color w:val="000000"/>
          <w:spacing w:val="-2"/>
          <w:sz w:val="28"/>
          <w:szCs w:val="28"/>
          <w:lang w:eastAsia="ru-RU"/>
        </w:rPr>
        <w:t xml:space="preserve">от </w:t>
      </w:r>
      <w:r w:rsidR="00447B56">
        <w:rPr>
          <w:bCs/>
          <w:color w:val="000000"/>
          <w:spacing w:val="-2"/>
          <w:sz w:val="28"/>
          <w:szCs w:val="28"/>
          <w:lang w:eastAsia="ru-RU"/>
        </w:rPr>
        <w:t>26 февраля 2020 года</w:t>
      </w:r>
      <w:r w:rsidR="00484AF8">
        <w:rPr>
          <w:bCs/>
          <w:color w:val="000000"/>
          <w:spacing w:val="-2"/>
          <w:sz w:val="28"/>
          <w:szCs w:val="28"/>
          <w:lang w:eastAsia="ru-RU"/>
        </w:rPr>
        <w:tab/>
      </w:r>
      <w:r w:rsidR="00484AF8">
        <w:rPr>
          <w:bCs/>
          <w:color w:val="000000"/>
          <w:spacing w:val="-2"/>
          <w:sz w:val="28"/>
          <w:szCs w:val="28"/>
          <w:lang w:eastAsia="ru-RU"/>
        </w:rPr>
        <w:tab/>
      </w:r>
      <w:r w:rsidR="00447B56">
        <w:rPr>
          <w:bCs/>
          <w:color w:val="000000"/>
          <w:spacing w:val="-2"/>
          <w:sz w:val="28"/>
          <w:szCs w:val="28"/>
          <w:lang w:eastAsia="ru-RU"/>
        </w:rPr>
        <w:t xml:space="preserve">          </w:t>
      </w:r>
      <w:r w:rsidR="00484AF8">
        <w:rPr>
          <w:bCs/>
          <w:color w:val="000000"/>
          <w:spacing w:val="-2"/>
          <w:sz w:val="28"/>
          <w:szCs w:val="28"/>
          <w:lang w:eastAsia="ru-RU"/>
        </w:rPr>
        <w:tab/>
      </w:r>
      <w:r w:rsidR="00484AF8">
        <w:rPr>
          <w:bCs/>
          <w:color w:val="000000"/>
          <w:spacing w:val="-2"/>
          <w:sz w:val="28"/>
          <w:szCs w:val="28"/>
          <w:lang w:eastAsia="ru-RU"/>
        </w:rPr>
        <w:tab/>
      </w:r>
      <w:r w:rsidR="00484AF8">
        <w:rPr>
          <w:bCs/>
          <w:color w:val="000000"/>
          <w:spacing w:val="-2"/>
          <w:sz w:val="28"/>
          <w:szCs w:val="28"/>
          <w:lang w:eastAsia="ru-RU"/>
        </w:rPr>
        <w:tab/>
      </w:r>
      <w:r w:rsidR="00484AF8">
        <w:rPr>
          <w:bCs/>
          <w:color w:val="000000"/>
          <w:spacing w:val="-2"/>
          <w:sz w:val="28"/>
          <w:szCs w:val="28"/>
          <w:lang w:eastAsia="ru-RU"/>
        </w:rPr>
        <w:tab/>
      </w:r>
      <w:r w:rsidR="00484AF8">
        <w:rPr>
          <w:bCs/>
          <w:color w:val="000000"/>
          <w:spacing w:val="-2"/>
          <w:sz w:val="28"/>
          <w:szCs w:val="28"/>
          <w:lang w:eastAsia="ru-RU"/>
        </w:rPr>
        <w:tab/>
      </w:r>
      <w:r w:rsidR="00484AF8">
        <w:rPr>
          <w:bCs/>
          <w:color w:val="000000"/>
          <w:spacing w:val="-2"/>
          <w:sz w:val="28"/>
          <w:szCs w:val="28"/>
          <w:lang w:eastAsia="ru-RU"/>
        </w:rPr>
        <w:tab/>
      </w:r>
      <w:r w:rsidRPr="005452A5">
        <w:rPr>
          <w:bCs/>
          <w:color w:val="000000"/>
          <w:spacing w:val="-2"/>
          <w:sz w:val="29"/>
          <w:szCs w:val="29"/>
          <w:lang w:eastAsia="ru-RU"/>
        </w:rPr>
        <w:t>№</w:t>
      </w:r>
      <w:r w:rsidR="005369F2">
        <w:rPr>
          <w:bCs/>
          <w:color w:val="000000"/>
          <w:spacing w:val="-2"/>
          <w:sz w:val="29"/>
          <w:szCs w:val="29"/>
          <w:lang w:eastAsia="ru-RU"/>
        </w:rPr>
        <w:t xml:space="preserve"> </w:t>
      </w:r>
      <w:r w:rsidR="00447B56">
        <w:rPr>
          <w:bCs/>
          <w:color w:val="000000"/>
          <w:spacing w:val="-2"/>
          <w:sz w:val="29"/>
          <w:szCs w:val="29"/>
          <w:lang w:eastAsia="ru-RU"/>
        </w:rPr>
        <w:t>23</w:t>
      </w:r>
    </w:p>
    <w:p w:rsidR="005452A5" w:rsidRPr="005452A5" w:rsidRDefault="00D46E68" w:rsidP="005452A5">
      <w:pPr>
        <w:shd w:val="clear" w:color="auto" w:fill="FFFFFF"/>
        <w:suppressAutoHyphens w:val="0"/>
        <w:spacing w:before="10" w:line="312" w:lineRule="exact"/>
        <w:ind w:left="29"/>
        <w:jc w:val="center"/>
        <w:rPr>
          <w:bCs/>
          <w:color w:val="000000"/>
          <w:spacing w:val="-2"/>
          <w:sz w:val="29"/>
          <w:szCs w:val="29"/>
          <w:lang w:eastAsia="ru-RU"/>
        </w:rPr>
      </w:pPr>
      <w:r>
        <w:rPr>
          <w:bCs/>
          <w:color w:val="000000"/>
          <w:spacing w:val="-2"/>
          <w:sz w:val="29"/>
          <w:szCs w:val="29"/>
          <w:lang w:eastAsia="ru-RU"/>
        </w:rPr>
        <w:t>поселок Кубанская Степь</w:t>
      </w:r>
    </w:p>
    <w:p w:rsidR="00D73881" w:rsidRDefault="00D73881" w:rsidP="00D73881">
      <w:pPr>
        <w:jc w:val="center"/>
        <w:rPr>
          <w:sz w:val="26"/>
          <w:szCs w:val="26"/>
        </w:rPr>
      </w:pPr>
    </w:p>
    <w:p w:rsidR="005452A5" w:rsidRDefault="005452A5" w:rsidP="00D73881">
      <w:pPr>
        <w:jc w:val="center"/>
        <w:rPr>
          <w:sz w:val="26"/>
          <w:szCs w:val="26"/>
        </w:rPr>
      </w:pPr>
    </w:p>
    <w:p w:rsidR="004F44E5" w:rsidRDefault="001355A6" w:rsidP="001355A6">
      <w:pPr>
        <w:suppressAutoHyphens w:val="0"/>
        <w:autoSpaceDE w:val="0"/>
        <w:autoSpaceDN w:val="0"/>
        <w:adjustRightInd w:val="0"/>
        <w:jc w:val="center"/>
        <w:rPr>
          <w:b/>
          <w:bCs/>
          <w:sz w:val="28"/>
          <w:szCs w:val="28"/>
          <w:lang w:eastAsia="ru-RU"/>
        </w:rPr>
      </w:pPr>
      <w:r>
        <w:rPr>
          <w:b/>
          <w:bCs/>
          <w:sz w:val="28"/>
          <w:szCs w:val="28"/>
          <w:lang w:eastAsia="ru-RU"/>
        </w:rPr>
        <w:t xml:space="preserve">О внесении изменений в постановление администрации </w:t>
      </w:r>
      <w:proofErr w:type="spellStart"/>
      <w:r w:rsidR="00D46E68">
        <w:rPr>
          <w:b/>
          <w:bCs/>
          <w:sz w:val="28"/>
          <w:szCs w:val="28"/>
          <w:lang w:eastAsia="ru-RU"/>
        </w:rPr>
        <w:t>Кубанскостепного</w:t>
      </w:r>
      <w:proofErr w:type="spellEnd"/>
      <w:r>
        <w:rPr>
          <w:b/>
          <w:bCs/>
          <w:sz w:val="28"/>
          <w:szCs w:val="28"/>
          <w:lang w:eastAsia="ru-RU"/>
        </w:rPr>
        <w:t xml:space="preserve"> сельского поселения </w:t>
      </w:r>
      <w:proofErr w:type="spellStart"/>
      <w:r>
        <w:rPr>
          <w:b/>
          <w:bCs/>
          <w:sz w:val="28"/>
          <w:szCs w:val="28"/>
          <w:lang w:eastAsia="ru-RU"/>
        </w:rPr>
        <w:t>Каневского</w:t>
      </w:r>
      <w:proofErr w:type="spellEnd"/>
      <w:r>
        <w:rPr>
          <w:b/>
          <w:bCs/>
          <w:sz w:val="28"/>
          <w:szCs w:val="28"/>
          <w:lang w:eastAsia="ru-RU"/>
        </w:rPr>
        <w:t xml:space="preserve"> района от </w:t>
      </w:r>
      <w:r w:rsidR="00D46E68">
        <w:rPr>
          <w:b/>
          <w:bCs/>
          <w:sz w:val="28"/>
          <w:szCs w:val="28"/>
          <w:lang w:eastAsia="ru-RU"/>
        </w:rPr>
        <w:t>06</w:t>
      </w:r>
      <w:r>
        <w:rPr>
          <w:b/>
          <w:bCs/>
          <w:sz w:val="28"/>
          <w:szCs w:val="28"/>
          <w:lang w:eastAsia="ru-RU"/>
        </w:rPr>
        <w:t xml:space="preserve"> </w:t>
      </w:r>
      <w:r w:rsidR="00700A00">
        <w:rPr>
          <w:b/>
          <w:bCs/>
          <w:sz w:val="28"/>
          <w:szCs w:val="28"/>
          <w:lang w:eastAsia="ru-RU"/>
        </w:rPr>
        <w:t>августа</w:t>
      </w:r>
      <w:r>
        <w:rPr>
          <w:b/>
          <w:bCs/>
          <w:sz w:val="28"/>
          <w:szCs w:val="28"/>
          <w:lang w:eastAsia="ru-RU"/>
        </w:rPr>
        <w:t xml:space="preserve"> 201</w:t>
      </w:r>
      <w:r w:rsidR="00700A00">
        <w:rPr>
          <w:b/>
          <w:bCs/>
          <w:sz w:val="28"/>
          <w:szCs w:val="28"/>
          <w:lang w:eastAsia="ru-RU"/>
        </w:rPr>
        <w:t>9</w:t>
      </w:r>
      <w:r>
        <w:rPr>
          <w:b/>
          <w:bCs/>
          <w:sz w:val="28"/>
          <w:szCs w:val="28"/>
          <w:lang w:eastAsia="ru-RU"/>
        </w:rPr>
        <w:t xml:space="preserve"> года № </w:t>
      </w:r>
      <w:r w:rsidR="00D46E68">
        <w:rPr>
          <w:b/>
          <w:bCs/>
          <w:sz w:val="28"/>
          <w:szCs w:val="28"/>
          <w:lang w:eastAsia="ru-RU"/>
        </w:rPr>
        <w:t>67</w:t>
      </w:r>
      <w:r>
        <w:rPr>
          <w:b/>
          <w:bCs/>
          <w:sz w:val="28"/>
          <w:szCs w:val="28"/>
          <w:lang w:eastAsia="ru-RU"/>
        </w:rPr>
        <w:t xml:space="preserve"> «</w:t>
      </w:r>
      <w:r w:rsidR="00700A00" w:rsidRPr="00700A00">
        <w:rPr>
          <w:b/>
          <w:bCs/>
          <w:sz w:val="28"/>
          <w:szCs w:val="28"/>
          <w:lang w:eastAsia="ru-RU"/>
        </w:rPr>
        <w:t>Об утверждении административного регламента предо</w:t>
      </w:r>
      <w:r w:rsidR="00700A00">
        <w:rPr>
          <w:b/>
          <w:bCs/>
          <w:sz w:val="28"/>
          <w:szCs w:val="28"/>
          <w:lang w:eastAsia="ru-RU"/>
        </w:rPr>
        <w:t>ставления муниципальной услуги «</w:t>
      </w:r>
      <w:r w:rsidR="00700A00" w:rsidRPr="00700A00">
        <w:rPr>
          <w:b/>
          <w:bCs/>
          <w:sz w:val="28"/>
          <w:szCs w:val="28"/>
          <w:lang w:eastAsia="ru-RU"/>
        </w:rPr>
        <w:t>Выдача специального разрешения на движение по автомобильным дорогам местного значения тяжеловесного и (или) крупногаб</w:t>
      </w:r>
      <w:r w:rsidR="00700A00">
        <w:rPr>
          <w:b/>
          <w:bCs/>
          <w:sz w:val="28"/>
          <w:szCs w:val="28"/>
          <w:lang w:eastAsia="ru-RU"/>
        </w:rPr>
        <w:t>аритного транспортного средства</w:t>
      </w:r>
      <w:r>
        <w:rPr>
          <w:b/>
          <w:bCs/>
          <w:sz w:val="28"/>
          <w:szCs w:val="28"/>
          <w:lang w:eastAsia="ru-RU"/>
        </w:rPr>
        <w:t>»</w:t>
      </w:r>
    </w:p>
    <w:p w:rsidR="004F44E5" w:rsidRDefault="004F44E5" w:rsidP="00484AF8">
      <w:pPr>
        <w:suppressAutoHyphens w:val="0"/>
        <w:autoSpaceDE w:val="0"/>
        <w:autoSpaceDN w:val="0"/>
        <w:adjustRightInd w:val="0"/>
        <w:rPr>
          <w:b/>
          <w:bCs/>
          <w:sz w:val="26"/>
          <w:szCs w:val="26"/>
          <w:lang w:eastAsia="ru-RU"/>
        </w:rPr>
      </w:pPr>
    </w:p>
    <w:p w:rsidR="00B4179C" w:rsidRDefault="00B4179C" w:rsidP="00484AF8">
      <w:pPr>
        <w:suppressAutoHyphens w:val="0"/>
        <w:autoSpaceDE w:val="0"/>
        <w:autoSpaceDN w:val="0"/>
        <w:adjustRightInd w:val="0"/>
        <w:rPr>
          <w:b/>
          <w:bCs/>
          <w:sz w:val="26"/>
          <w:szCs w:val="26"/>
          <w:lang w:eastAsia="ru-RU"/>
        </w:rPr>
      </w:pPr>
    </w:p>
    <w:p w:rsidR="00700A00" w:rsidRDefault="00700A00" w:rsidP="00484AF8">
      <w:pPr>
        <w:suppressAutoHyphens w:val="0"/>
        <w:autoSpaceDE w:val="0"/>
        <w:autoSpaceDN w:val="0"/>
        <w:adjustRightInd w:val="0"/>
        <w:ind w:firstLine="709"/>
        <w:jc w:val="both"/>
        <w:rPr>
          <w:bCs/>
          <w:sz w:val="28"/>
          <w:szCs w:val="28"/>
          <w:lang w:eastAsia="ru-RU"/>
        </w:rPr>
      </w:pPr>
      <w:r w:rsidRPr="00700A00">
        <w:rPr>
          <w:bCs/>
          <w:sz w:val="28"/>
          <w:szCs w:val="28"/>
          <w:lang w:eastAsia="ru-RU"/>
        </w:rPr>
        <w:t xml:space="preserve">В соответствии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w:t>
      </w:r>
      <w:r w:rsidR="00D46E68">
        <w:rPr>
          <w:bCs/>
          <w:sz w:val="28"/>
          <w:szCs w:val="28"/>
          <w:lang w:eastAsia="ru-RU"/>
        </w:rPr>
        <w:t xml:space="preserve">    </w:t>
      </w:r>
      <w:r w:rsidRPr="00700A00">
        <w:rPr>
          <w:bCs/>
          <w:sz w:val="28"/>
          <w:szCs w:val="28"/>
          <w:lang w:eastAsia="ru-RU"/>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целью приведения нормативно</w:t>
      </w:r>
      <w:r w:rsidR="00D46E68">
        <w:rPr>
          <w:bCs/>
          <w:sz w:val="28"/>
          <w:szCs w:val="28"/>
          <w:lang w:eastAsia="ru-RU"/>
        </w:rPr>
        <w:t>го правового</w:t>
      </w:r>
      <w:r w:rsidRPr="00700A00">
        <w:rPr>
          <w:bCs/>
          <w:sz w:val="28"/>
          <w:szCs w:val="28"/>
          <w:lang w:eastAsia="ru-RU"/>
        </w:rPr>
        <w:t xml:space="preserve"> акт</w:t>
      </w:r>
      <w:r w:rsidR="00D46E68">
        <w:rPr>
          <w:bCs/>
          <w:sz w:val="28"/>
          <w:szCs w:val="28"/>
          <w:lang w:eastAsia="ru-RU"/>
        </w:rPr>
        <w:t>а</w:t>
      </w:r>
      <w:r w:rsidRPr="00700A00">
        <w:rPr>
          <w:bCs/>
          <w:sz w:val="28"/>
          <w:szCs w:val="28"/>
          <w:lang w:eastAsia="ru-RU"/>
        </w:rPr>
        <w:t xml:space="preserve"> в соответствие с </w:t>
      </w:r>
      <w:r w:rsidR="00D46E68">
        <w:rPr>
          <w:bCs/>
          <w:sz w:val="28"/>
          <w:szCs w:val="28"/>
          <w:lang w:eastAsia="ru-RU"/>
        </w:rPr>
        <w:t xml:space="preserve">действующим </w:t>
      </w:r>
      <w:r w:rsidRPr="00700A00">
        <w:rPr>
          <w:bCs/>
          <w:sz w:val="28"/>
          <w:szCs w:val="28"/>
          <w:lang w:eastAsia="ru-RU"/>
        </w:rPr>
        <w:t xml:space="preserve">законодательством Российской Федерации, </w:t>
      </w:r>
      <w:r w:rsidR="00D46E68">
        <w:rPr>
          <w:bCs/>
          <w:sz w:val="28"/>
          <w:szCs w:val="28"/>
          <w:lang w:eastAsia="ru-RU"/>
        </w:rPr>
        <w:t xml:space="preserve">          </w:t>
      </w:r>
      <w:proofErr w:type="spellStart"/>
      <w:proofErr w:type="gramStart"/>
      <w:r w:rsidRPr="00700A00">
        <w:rPr>
          <w:bCs/>
          <w:sz w:val="28"/>
          <w:szCs w:val="28"/>
          <w:lang w:eastAsia="ru-RU"/>
        </w:rPr>
        <w:t>п</w:t>
      </w:r>
      <w:proofErr w:type="spellEnd"/>
      <w:proofErr w:type="gramEnd"/>
      <w:r w:rsidRPr="00700A00">
        <w:rPr>
          <w:bCs/>
          <w:sz w:val="28"/>
          <w:szCs w:val="28"/>
          <w:lang w:eastAsia="ru-RU"/>
        </w:rPr>
        <w:t xml:space="preserve"> о с т а н о в л я ю:</w:t>
      </w:r>
    </w:p>
    <w:p w:rsidR="005452A5" w:rsidRDefault="004F44E5" w:rsidP="00484AF8">
      <w:pPr>
        <w:suppressAutoHyphens w:val="0"/>
        <w:autoSpaceDE w:val="0"/>
        <w:autoSpaceDN w:val="0"/>
        <w:adjustRightInd w:val="0"/>
        <w:ind w:firstLine="709"/>
        <w:jc w:val="both"/>
        <w:rPr>
          <w:bCs/>
          <w:sz w:val="28"/>
          <w:szCs w:val="28"/>
          <w:lang w:eastAsia="ru-RU"/>
        </w:rPr>
      </w:pPr>
      <w:r w:rsidRPr="00C91342">
        <w:rPr>
          <w:bCs/>
          <w:sz w:val="28"/>
          <w:szCs w:val="28"/>
          <w:lang w:eastAsia="ru-RU"/>
        </w:rPr>
        <w:t xml:space="preserve">1. </w:t>
      </w:r>
      <w:r w:rsidR="00484AF8">
        <w:rPr>
          <w:bCs/>
          <w:sz w:val="28"/>
          <w:szCs w:val="28"/>
          <w:lang w:eastAsia="ru-RU"/>
        </w:rPr>
        <w:t xml:space="preserve">Внести в постановление администрации </w:t>
      </w:r>
      <w:proofErr w:type="spellStart"/>
      <w:r w:rsidR="00D46E68">
        <w:rPr>
          <w:bCs/>
          <w:sz w:val="28"/>
          <w:szCs w:val="28"/>
          <w:lang w:eastAsia="ru-RU"/>
        </w:rPr>
        <w:t>Кубанскостепного</w:t>
      </w:r>
      <w:proofErr w:type="spellEnd"/>
      <w:r w:rsidR="00484AF8">
        <w:rPr>
          <w:bCs/>
          <w:sz w:val="28"/>
          <w:szCs w:val="28"/>
          <w:lang w:eastAsia="ru-RU"/>
        </w:rPr>
        <w:t xml:space="preserve"> сельского поселения </w:t>
      </w:r>
      <w:proofErr w:type="spellStart"/>
      <w:r w:rsidR="00484AF8">
        <w:rPr>
          <w:bCs/>
          <w:sz w:val="28"/>
          <w:szCs w:val="28"/>
          <w:lang w:eastAsia="ru-RU"/>
        </w:rPr>
        <w:t>Каневского</w:t>
      </w:r>
      <w:proofErr w:type="spellEnd"/>
      <w:r w:rsidR="00484AF8">
        <w:rPr>
          <w:bCs/>
          <w:sz w:val="28"/>
          <w:szCs w:val="28"/>
          <w:lang w:eastAsia="ru-RU"/>
        </w:rPr>
        <w:t xml:space="preserve"> района от </w:t>
      </w:r>
      <w:r w:rsidR="00D46E68">
        <w:rPr>
          <w:bCs/>
          <w:sz w:val="28"/>
          <w:szCs w:val="28"/>
          <w:lang w:eastAsia="ru-RU"/>
        </w:rPr>
        <w:t>06</w:t>
      </w:r>
      <w:r w:rsidR="00484AF8">
        <w:rPr>
          <w:bCs/>
          <w:sz w:val="28"/>
          <w:szCs w:val="28"/>
          <w:lang w:eastAsia="ru-RU"/>
        </w:rPr>
        <w:t xml:space="preserve"> </w:t>
      </w:r>
      <w:r w:rsidR="00700A00">
        <w:rPr>
          <w:bCs/>
          <w:sz w:val="28"/>
          <w:szCs w:val="28"/>
          <w:lang w:eastAsia="ru-RU"/>
        </w:rPr>
        <w:t>августа</w:t>
      </w:r>
      <w:r w:rsidR="00484AF8">
        <w:rPr>
          <w:bCs/>
          <w:sz w:val="28"/>
          <w:szCs w:val="28"/>
          <w:lang w:eastAsia="ru-RU"/>
        </w:rPr>
        <w:t xml:space="preserve"> 201</w:t>
      </w:r>
      <w:r w:rsidR="00700A00">
        <w:rPr>
          <w:bCs/>
          <w:sz w:val="28"/>
          <w:szCs w:val="28"/>
          <w:lang w:eastAsia="ru-RU"/>
        </w:rPr>
        <w:t>9</w:t>
      </w:r>
      <w:r w:rsidR="00484AF8">
        <w:rPr>
          <w:bCs/>
          <w:sz w:val="28"/>
          <w:szCs w:val="28"/>
          <w:lang w:eastAsia="ru-RU"/>
        </w:rPr>
        <w:t xml:space="preserve"> года № </w:t>
      </w:r>
      <w:r w:rsidR="00D46E68">
        <w:rPr>
          <w:bCs/>
          <w:sz w:val="28"/>
          <w:szCs w:val="28"/>
          <w:lang w:eastAsia="ru-RU"/>
        </w:rPr>
        <w:t>67</w:t>
      </w:r>
      <w:r w:rsidR="00484AF8">
        <w:rPr>
          <w:bCs/>
          <w:sz w:val="28"/>
          <w:szCs w:val="28"/>
          <w:lang w:eastAsia="ru-RU"/>
        </w:rPr>
        <w:t xml:space="preserve"> «</w:t>
      </w:r>
      <w:r w:rsidR="00700A00" w:rsidRPr="00700A00">
        <w:rPr>
          <w:bCs/>
          <w:sz w:val="28"/>
          <w:szCs w:val="28"/>
          <w:lang w:eastAsia="ru-RU"/>
        </w:rPr>
        <w:t>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484AF8">
        <w:rPr>
          <w:bCs/>
          <w:sz w:val="28"/>
          <w:szCs w:val="28"/>
          <w:lang w:eastAsia="ru-RU"/>
        </w:rPr>
        <w:t>» следующие изменения:</w:t>
      </w:r>
    </w:p>
    <w:p w:rsidR="00A7619E" w:rsidRDefault="00A7619E" w:rsidP="00484AF8">
      <w:pPr>
        <w:suppressAutoHyphens w:val="0"/>
        <w:autoSpaceDE w:val="0"/>
        <w:autoSpaceDN w:val="0"/>
        <w:adjustRightInd w:val="0"/>
        <w:ind w:firstLine="709"/>
        <w:jc w:val="both"/>
        <w:rPr>
          <w:bCs/>
          <w:sz w:val="28"/>
          <w:szCs w:val="28"/>
          <w:lang w:eastAsia="ru-RU"/>
        </w:rPr>
      </w:pPr>
      <w:r>
        <w:rPr>
          <w:bCs/>
          <w:sz w:val="28"/>
          <w:szCs w:val="28"/>
          <w:lang w:eastAsia="ru-RU"/>
        </w:rPr>
        <w:t>- подраздел 2.3. «Результат предоставления муниципальной услуги» изложить в новой редакции:</w:t>
      </w:r>
    </w:p>
    <w:p w:rsidR="00D46E68" w:rsidRDefault="00D46E68" w:rsidP="00484AF8">
      <w:pPr>
        <w:suppressAutoHyphens w:val="0"/>
        <w:autoSpaceDE w:val="0"/>
        <w:autoSpaceDN w:val="0"/>
        <w:adjustRightInd w:val="0"/>
        <w:ind w:firstLine="709"/>
        <w:jc w:val="both"/>
        <w:rPr>
          <w:bCs/>
          <w:sz w:val="28"/>
          <w:szCs w:val="28"/>
          <w:lang w:eastAsia="ru-RU"/>
        </w:rPr>
      </w:pPr>
      <w:r>
        <w:rPr>
          <w:bCs/>
          <w:sz w:val="28"/>
          <w:szCs w:val="28"/>
          <w:lang w:eastAsia="ru-RU"/>
        </w:rPr>
        <w:t>«Подраздел 2.3. «Результат пред</w:t>
      </w:r>
      <w:r w:rsidR="00652CEE">
        <w:rPr>
          <w:bCs/>
          <w:sz w:val="28"/>
          <w:szCs w:val="28"/>
          <w:lang w:eastAsia="ru-RU"/>
        </w:rPr>
        <w:t>оставления муниципальной услуги</w:t>
      </w:r>
    </w:p>
    <w:p w:rsidR="00A7619E" w:rsidRPr="00076112" w:rsidRDefault="00A7619E" w:rsidP="00076112">
      <w:pPr>
        <w:suppressAutoHyphens w:val="0"/>
        <w:autoSpaceDE w:val="0"/>
        <w:autoSpaceDN w:val="0"/>
        <w:adjustRightInd w:val="0"/>
        <w:ind w:firstLine="709"/>
        <w:jc w:val="both"/>
        <w:rPr>
          <w:b/>
          <w:bCs/>
          <w:sz w:val="28"/>
          <w:szCs w:val="28"/>
          <w:lang w:eastAsia="ru-RU"/>
        </w:rPr>
      </w:pPr>
      <w:bookmarkStart w:id="0" w:name="_GoBack"/>
      <w:bookmarkEnd w:id="0"/>
      <w:r w:rsidRPr="00A7619E">
        <w:rPr>
          <w:bCs/>
          <w:sz w:val="28"/>
          <w:szCs w:val="28"/>
          <w:lang w:eastAsia="ru-RU"/>
        </w:rPr>
        <w:t>2.3.1.Результатом предоставления муниципальной услуги является:</w:t>
      </w:r>
    </w:p>
    <w:p w:rsidR="00A7619E" w:rsidRPr="00A7619E" w:rsidRDefault="00A7619E" w:rsidP="00A7619E">
      <w:pPr>
        <w:suppressAutoHyphens w:val="0"/>
        <w:autoSpaceDE w:val="0"/>
        <w:autoSpaceDN w:val="0"/>
        <w:adjustRightInd w:val="0"/>
        <w:ind w:firstLine="709"/>
        <w:jc w:val="both"/>
        <w:rPr>
          <w:bCs/>
          <w:sz w:val="28"/>
          <w:szCs w:val="28"/>
          <w:lang w:eastAsia="ru-RU"/>
        </w:rPr>
      </w:pPr>
      <w:r w:rsidRPr="00A7619E">
        <w:rPr>
          <w:bCs/>
          <w:sz w:val="28"/>
          <w:szCs w:val="28"/>
          <w:lang w:eastAsia="ru-RU"/>
        </w:rPr>
        <w:t>- выдача специального разрешения на движение тяжеловесного и (или) крупногабаритного транспортного средства по автомобильным дорогам местного значения;</w:t>
      </w:r>
    </w:p>
    <w:p w:rsidR="00A7619E" w:rsidRPr="00A7619E" w:rsidRDefault="00A7619E" w:rsidP="00A7619E">
      <w:pPr>
        <w:suppressAutoHyphens w:val="0"/>
        <w:autoSpaceDE w:val="0"/>
        <w:autoSpaceDN w:val="0"/>
        <w:adjustRightInd w:val="0"/>
        <w:ind w:firstLine="709"/>
        <w:jc w:val="both"/>
        <w:rPr>
          <w:bCs/>
          <w:sz w:val="28"/>
          <w:szCs w:val="28"/>
          <w:lang w:eastAsia="ru-RU"/>
        </w:rPr>
      </w:pPr>
      <w:r w:rsidRPr="00A7619E">
        <w:rPr>
          <w:bCs/>
          <w:sz w:val="28"/>
          <w:szCs w:val="28"/>
          <w:lang w:eastAsia="ru-RU"/>
        </w:rPr>
        <w:t>- отказ в выдаче специального разрешения на движение тяжеловесного и (или) крупногабаритного транспортного средства по автомобильным дорогам местного значения.</w:t>
      </w:r>
    </w:p>
    <w:p w:rsidR="00A7619E" w:rsidRPr="00A7619E" w:rsidRDefault="00A7619E" w:rsidP="00A7619E">
      <w:pPr>
        <w:suppressAutoHyphens w:val="0"/>
        <w:autoSpaceDE w:val="0"/>
        <w:autoSpaceDN w:val="0"/>
        <w:adjustRightInd w:val="0"/>
        <w:ind w:firstLine="709"/>
        <w:jc w:val="both"/>
        <w:rPr>
          <w:bCs/>
          <w:sz w:val="28"/>
          <w:szCs w:val="28"/>
          <w:lang w:eastAsia="ru-RU"/>
        </w:rPr>
      </w:pPr>
      <w:r w:rsidRPr="00A7619E">
        <w:rPr>
          <w:bCs/>
          <w:sz w:val="28"/>
          <w:szCs w:val="28"/>
          <w:lang w:eastAsia="ru-RU"/>
        </w:rPr>
        <w:t>Процедура предоставления муниципальной услуги завершается путем получения заявителем:</w:t>
      </w:r>
    </w:p>
    <w:p w:rsidR="00A7619E" w:rsidRPr="00A7619E" w:rsidRDefault="00A7619E" w:rsidP="00A7619E">
      <w:pPr>
        <w:suppressAutoHyphens w:val="0"/>
        <w:autoSpaceDE w:val="0"/>
        <w:autoSpaceDN w:val="0"/>
        <w:adjustRightInd w:val="0"/>
        <w:ind w:firstLine="709"/>
        <w:jc w:val="both"/>
        <w:rPr>
          <w:bCs/>
          <w:sz w:val="28"/>
          <w:szCs w:val="28"/>
          <w:lang w:eastAsia="ru-RU"/>
        </w:rPr>
      </w:pPr>
      <w:r w:rsidRPr="00A7619E">
        <w:rPr>
          <w:bCs/>
          <w:sz w:val="28"/>
          <w:szCs w:val="28"/>
          <w:lang w:eastAsia="ru-RU"/>
        </w:rPr>
        <w:lastRenderedPageBreak/>
        <w:t>- специального разрешения на движение тяжеловесного и (или) крупногабаритного транспортного средства по автомобильным дорогам местного значения;</w:t>
      </w:r>
    </w:p>
    <w:p w:rsidR="00A7619E" w:rsidRPr="00A7619E" w:rsidRDefault="00A7619E" w:rsidP="00A7619E">
      <w:pPr>
        <w:suppressAutoHyphens w:val="0"/>
        <w:autoSpaceDE w:val="0"/>
        <w:autoSpaceDN w:val="0"/>
        <w:adjustRightInd w:val="0"/>
        <w:ind w:firstLine="709"/>
        <w:jc w:val="both"/>
        <w:rPr>
          <w:bCs/>
          <w:sz w:val="28"/>
          <w:szCs w:val="28"/>
          <w:lang w:eastAsia="ru-RU"/>
        </w:rPr>
      </w:pPr>
      <w:r w:rsidRPr="00A7619E">
        <w:rPr>
          <w:bCs/>
          <w:sz w:val="28"/>
          <w:szCs w:val="28"/>
          <w:lang w:eastAsia="ru-RU"/>
        </w:rPr>
        <w:t>- письменного отказа в выдаче специального разрешения на движение тяжеловесного и (или) крупногабаритного транспортного средства по автомобильным дорогам местного значения.</w:t>
      </w:r>
    </w:p>
    <w:p w:rsidR="00A7619E" w:rsidRPr="00A7619E" w:rsidRDefault="00A7619E" w:rsidP="00A7619E">
      <w:pPr>
        <w:suppressAutoHyphens w:val="0"/>
        <w:autoSpaceDE w:val="0"/>
        <w:autoSpaceDN w:val="0"/>
        <w:adjustRightInd w:val="0"/>
        <w:ind w:firstLine="709"/>
        <w:jc w:val="both"/>
        <w:rPr>
          <w:bCs/>
          <w:sz w:val="28"/>
          <w:szCs w:val="28"/>
          <w:lang w:eastAsia="ru-RU"/>
        </w:rPr>
      </w:pPr>
      <w:r w:rsidRPr="00A7619E">
        <w:rPr>
          <w:bCs/>
          <w:sz w:val="28"/>
          <w:szCs w:val="28"/>
          <w:lang w:eastAsia="ru-RU"/>
        </w:rPr>
        <w:t>2.3.2. 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маршруту уполномоченным органом, осуществляющим выдачу специального разрешения по данному маршруту в упрощенном порядке, в течение одного рабочего дня со дня регистрации заявления направляется запрос владельцу автомобильной дороги о размере платы в счет возмещения вреда, причиняемого тяжеловесным транспортным средством, при движении по данному постоянному маршруту.</w:t>
      </w:r>
    </w:p>
    <w:p w:rsidR="00A7619E" w:rsidRPr="00A7619E" w:rsidRDefault="00A7619E" w:rsidP="00A7619E">
      <w:pPr>
        <w:suppressAutoHyphens w:val="0"/>
        <w:autoSpaceDE w:val="0"/>
        <w:autoSpaceDN w:val="0"/>
        <w:adjustRightInd w:val="0"/>
        <w:ind w:firstLine="709"/>
        <w:jc w:val="both"/>
        <w:rPr>
          <w:bCs/>
          <w:sz w:val="28"/>
          <w:szCs w:val="28"/>
          <w:lang w:eastAsia="ru-RU"/>
        </w:rPr>
      </w:pPr>
      <w:r w:rsidRPr="00A7619E">
        <w:rPr>
          <w:bCs/>
          <w:sz w:val="28"/>
          <w:szCs w:val="28"/>
          <w:lang w:eastAsia="ru-RU"/>
        </w:rPr>
        <w:t>В случае если выдача специальных разрешений по установленному постоянному маршруту в упрощенном порядке осуществляется собственником частной автомобильной дороги либо уполномоченным органом, который является владельцем автомобильной дороги, на которой полностью размещается установленный постоянный маршрут, то он должен в течение одного рабочего дня со дня регистрации заявления посредством почтового отправления, электронной почты либо по телефону, указанному в заявлении, проинформировать заявителя о размере платы в счет возмещения вреда, причиняемого тяжеловесным транспортным средством.</w:t>
      </w:r>
    </w:p>
    <w:p w:rsidR="00A7619E" w:rsidRPr="00A7619E" w:rsidRDefault="00A7619E" w:rsidP="00A7619E">
      <w:pPr>
        <w:suppressAutoHyphens w:val="0"/>
        <w:autoSpaceDE w:val="0"/>
        <w:autoSpaceDN w:val="0"/>
        <w:adjustRightInd w:val="0"/>
        <w:ind w:firstLine="709"/>
        <w:jc w:val="both"/>
        <w:rPr>
          <w:bCs/>
          <w:sz w:val="28"/>
          <w:szCs w:val="28"/>
          <w:lang w:eastAsia="ru-RU"/>
        </w:rPr>
      </w:pPr>
      <w:r w:rsidRPr="00A7619E">
        <w:rPr>
          <w:bCs/>
          <w:sz w:val="28"/>
          <w:szCs w:val="28"/>
          <w:lang w:eastAsia="ru-RU"/>
        </w:rPr>
        <w:t>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 уполномоченным органом, осуществляющим выдачу специального разрешения по данному маршруту, в течение четырех рабочих дней со дня регистрации заявления направляется владельцу автомобильной дороги запрос о размере возмещения вреда по данному постоянному маршруту, причиняемого тяжеловесным транспортным средством.</w:t>
      </w:r>
    </w:p>
    <w:p w:rsidR="00A7619E" w:rsidRPr="00A7619E" w:rsidRDefault="00A7619E" w:rsidP="00A7619E">
      <w:pPr>
        <w:suppressAutoHyphens w:val="0"/>
        <w:autoSpaceDE w:val="0"/>
        <w:autoSpaceDN w:val="0"/>
        <w:adjustRightInd w:val="0"/>
        <w:ind w:firstLine="709"/>
        <w:jc w:val="both"/>
        <w:rPr>
          <w:bCs/>
          <w:sz w:val="28"/>
          <w:szCs w:val="28"/>
          <w:lang w:eastAsia="ru-RU"/>
        </w:rPr>
      </w:pPr>
      <w:r w:rsidRPr="00A7619E">
        <w:rPr>
          <w:bCs/>
          <w:sz w:val="28"/>
          <w:szCs w:val="28"/>
          <w:lang w:eastAsia="ru-RU"/>
        </w:rPr>
        <w:t>Запросы, указанные в настоящем пункте должны регистрироваться владельцем автомобильной дороги в течение одного рабочего дня с даты их поступления, в том числе в ведомственных информационных системах при использовании таких систем.</w:t>
      </w:r>
    </w:p>
    <w:p w:rsidR="00A7619E" w:rsidRDefault="00A7619E" w:rsidP="00A7619E">
      <w:pPr>
        <w:suppressAutoHyphens w:val="0"/>
        <w:autoSpaceDE w:val="0"/>
        <w:autoSpaceDN w:val="0"/>
        <w:adjustRightInd w:val="0"/>
        <w:ind w:firstLine="709"/>
        <w:jc w:val="both"/>
        <w:rPr>
          <w:bCs/>
          <w:sz w:val="28"/>
          <w:szCs w:val="28"/>
          <w:lang w:eastAsia="ru-RU"/>
        </w:rPr>
      </w:pPr>
      <w:r w:rsidRPr="00A7619E">
        <w:rPr>
          <w:bCs/>
          <w:sz w:val="28"/>
          <w:szCs w:val="28"/>
          <w:lang w:eastAsia="ru-RU"/>
        </w:rPr>
        <w:t>В течение одного дня с даты поступления запроса, указанного в настоящем пункте, уполномоченный орган должен направить заявителю сведения о размере платы в счет возмещения вреда, причиняемого тяжеловесным транспортным средством, а также проинформировать его о способах и порядке оплаты.</w:t>
      </w:r>
      <w:r w:rsidR="00076112">
        <w:rPr>
          <w:bCs/>
          <w:sz w:val="28"/>
          <w:szCs w:val="28"/>
          <w:lang w:eastAsia="ru-RU"/>
        </w:rPr>
        <w:t>».</w:t>
      </w:r>
    </w:p>
    <w:p w:rsidR="009826CC" w:rsidRDefault="00484AF8" w:rsidP="00484AF8">
      <w:pPr>
        <w:suppressAutoHyphens w:val="0"/>
        <w:autoSpaceDE w:val="0"/>
        <w:autoSpaceDN w:val="0"/>
        <w:adjustRightInd w:val="0"/>
        <w:ind w:firstLine="709"/>
        <w:jc w:val="both"/>
        <w:rPr>
          <w:sz w:val="28"/>
          <w:szCs w:val="28"/>
          <w:lang w:eastAsia="ru-RU"/>
        </w:rPr>
      </w:pPr>
      <w:r>
        <w:rPr>
          <w:sz w:val="28"/>
          <w:szCs w:val="28"/>
          <w:lang w:eastAsia="ru-RU"/>
        </w:rPr>
        <w:t xml:space="preserve">- </w:t>
      </w:r>
      <w:r w:rsidR="00700A00">
        <w:rPr>
          <w:sz w:val="28"/>
          <w:szCs w:val="28"/>
          <w:lang w:eastAsia="ru-RU"/>
        </w:rPr>
        <w:t xml:space="preserve">подраздел 2.6.  </w:t>
      </w:r>
      <w:proofErr w:type="gramStart"/>
      <w:r w:rsidR="00700A00">
        <w:rPr>
          <w:sz w:val="28"/>
          <w:szCs w:val="28"/>
          <w:lang w:eastAsia="ru-RU"/>
        </w:rPr>
        <w:t>«</w:t>
      </w:r>
      <w:r w:rsidR="00700A00" w:rsidRPr="00700A00">
        <w:rPr>
          <w:sz w:val="28"/>
          <w:szCs w:val="28"/>
          <w:lang w:eastAsia="ru-RU"/>
        </w:rPr>
        <w:t xml:space="preserve">Исчерпывающий перечень документов, необходимых в соответствии </w:t>
      </w:r>
      <w:r w:rsidR="00D309D3">
        <w:rPr>
          <w:sz w:val="28"/>
          <w:szCs w:val="28"/>
          <w:lang w:eastAsia="ru-RU"/>
        </w:rPr>
        <w:t xml:space="preserve">с законодательными или иными нормативными правовыми актами для предоставления муниципальной услуги, с разделением на </w:t>
      </w:r>
      <w:r w:rsidR="00D309D3">
        <w:rPr>
          <w:sz w:val="28"/>
          <w:szCs w:val="28"/>
          <w:lang w:eastAsia="ru-RU"/>
        </w:rPr>
        <w:lastRenderedPageBreak/>
        <w:t>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700A00">
        <w:rPr>
          <w:sz w:val="28"/>
          <w:szCs w:val="28"/>
          <w:lang w:eastAsia="ru-RU"/>
        </w:rPr>
        <w:t>» изложить в</w:t>
      </w:r>
      <w:r w:rsidR="009826CC">
        <w:rPr>
          <w:sz w:val="28"/>
          <w:szCs w:val="28"/>
          <w:lang w:eastAsia="ru-RU"/>
        </w:rPr>
        <w:t xml:space="preserve"> новой редакции:</w:t>
      </w:r>
      <w:proofErr w:type="gramEnd"/>
    </w:p>
    <w:p w:rsidR="009826CC" w:rsidRDefault="009826CC" w:rsidP="00484AF8">
      <w:pPr>
        <w:suppressAutoHyphens w:val="0"/>
        <w:autoSpaceDE w:val="0"/>
        <w:autoSpaceDN w:val="0"/>
        <w:adjustRightInd w:val="0"/>
        <w:ind w:firstLine="709"/>
        <w:jc w:val="both"/>
        <w:rPr>
          <w:sz w:val="28"/>
          <w:szCs w:val="28"/>
          <w:lang w:eastAsia="ru-RU"/>
        </w:rPr>
      </w:pPr>
      <w:r>
        <w:rPr>
          <w:sz w:val="28"/>
          <w:szCs w:val="28"/>
          <w:lang w:eastAsia="ru-RU"/>
        </w:rPr>
        <w:t>«</w:t>
      </w:r>
      <w:r w:rsidR="00922A53">
        <w:rPr>
          <w:sz w:val="28"/>
          <w:szCs w:val="28"/>
          <w:lang w:eastAsia="ru-RU"/>
        </w:rPr>
        <w:t xml:space="preserve">Подраздел </w:t>
      </w:r>
      <w:r w:rsidR="00260675">
        <w:rPr>
          <w:sz w:val="28"/>
          <w:szCs w:val="28"/>
          <w:lang w:eastAsia="ru-RU"/>
        </w:rPr>
        <w:t xml:space="preserve">2.6 </w:t>
      </w:r>
      <w:r w:rsidRPr="009826CC">
        <w:rPr>
          <w:sz w:val="28"/>
          <w:szCs w:val="28"/>
          <w:lang w:eastAsia="ru-RU"/>
        </w:rPr>
        <w:t>Исчерпывающий перечень документов, необходимых для предоставления муниципальной услуги:</w:t>
      </w:r>
    </w:p>
    <w:p w:rsidR="00484AF8" w:rsidRDefault="00B3744B" w:rsidP="00484AF8">
      <w:pPr>
        <w:suppressAutoHyphens w:val="0"/>
        <w:autoSpaceDE w:val="0"/>
        <w:autoSpaceDN w:val="0"/>
        <w:adjustRightInd w:val="0"/>
        <w:ind w:firstLine="709"/>
        <w:jc w:val="both"/>
        <w:rPr>
          <w:sz w:val="28"/>
          <w:szCs w:val="28"/>
          <w:lang w:eastAsia="ru-RU"/>
        </w:rPr>
      </w:pPr>
      <w:r>
        <w:rPr>
          <w:sz w:val="28"/>
          <w:szCs w:val="28"/>
          <w:lang w:eastAsia="ru-RU"/>
        </w:rPr>
        <w:t>1)</w:t>
      </w:r>
      <w:r w:rsidR="009826CC">
        <w:rPr>
          <w:sz w:val="28"/>
          <w:szCs w:val="28"/>
          <w:lang w:eastAsia="ru-RU"/>
        </w:rPr>
        <w:t xml:space="preserve"> з</w:t>
      </w:r>
      <w:r w:rsidR="009826CC" w:rsidRPr="009826CC">
        <w:rPr>
          <w:sz w:val="28"/>
          <w:szCs w:val="28"/>
          <w:lang w:eastAsia="ru-RU"/>
        </w:rPr>
        <w:t>аявление на получение специального разрешения на движение по автомобильным дорогам тяжеловесного и (или) крупногабаритного транспортного средства</w:t>
      </w:r>
      <w:r w:rsidR="009826CC">
        <w:rPr>
          <w:sz w:val="28"/>
          <w:szCs w:val="28"/>
          <w:lang w:eastAsia="ru-RU"/>
        </w:rPr>
        <w:t xml:space="preserve"> </w:t>
      </w:r>
      <w:r w:rsidR="009826CC" w:rsidRPr="009826CC">
        <w:rPr>
          <w:sz w:val="28"/>
          <w:szCs w:val="28"/>
          <w:lang w:eastAsia="ru-RU"/>
        </w:rPr>
        <w:t xml:space="preserve">(утверждено приказом Минтранса России от </w:t>
      </w:r>
      <w:r w:rsidR="009826CC">
        <w:rPr>
          <w:sz w:val="28"/>
          <w:szCs w:val="28"/>
          <w:lang w:eastAsia="ru-RU"/>
        </w:rPr>
        <w:t>05</w:t>
      </w:r>
      <w:r w:rsidR="009826CC" w:rsidRPr="009826CC">
        <w:rPr>
          <w:sz w:val="28"/>
          <w:szCs w:val="28"/>
          <w:lang w:eastAsia="ru-RU"/>
        </w:rPr>
        <w:t xml:space="preserve"> ию</w:t>
      </w:r>
      <w:r w:rsidR="009826CC">
        <w:rPr>
          <w:sz w:val="28"/>
          <w:szCs w:val="28"/>
          <w:lang w:eastAsia="ru-RU"/>
        </w:rPr>
        <w:t>н</w:t>
      </w:r>
      <w:r w:rsidR="009826CC" w:rsidRPr="009826CC">
        <w:rPr>
          <w:sz w:val="28"/>
          <w:szCs w:val="28"/>
          <w:lang w:eastAsia="ru-RU"/>
        </w:rPr>
        <w:t>я 201</w:t>
      </w:r>
      <w:r w:rsidR="009826CC">
        <w:rPr>
          <w:sz w:val="28"/>
          <w:szCs w:val="28"/>
          <w:lang w:eastAsia="ru-RU"/>
        </w:rPr>
        <w:t>9</w:t>
      </w:r>
      <w:r w:rsidR="009826CC" w:rsidRPr="009826CC">
        <w:rPr>
          <w:sz w:val="28"/>
          <w:szCs w:val="28"/>
          <w:lang w:eastAsia="ru-RU"/>
        </w:rPr>
        <w:t xml:space="preserve"> года № </w:t>
      </w:r>
      <w:r w:rsidR="009826CC">
        <w:rPr>
          <w:sz w:val="28"/>
          <w:szCs w:val="28"/>
          <w:lang w:eastAsia="ru-RU"/>
        </w:rPr>
        <w:t>167</w:t>
      </w:r>
      <w:r w:rsidR="009826CC" w:rsidRPr="009826CC">
        <w:rPr>
          <w:sz w:val="28"/>
          <w:szCs w:val="28"/>
          <w:lang w:eastAsia="ru-RU"/>
        </w:rPr>
        <w:t>)</w:t>
      </w:r>
      <w:r w:rsidR="009826CC">
        <w:rPr>
          <w:sz w:val="28"/>
          <w:szCs w:val="28"/>
          <w:lang w:eastAsia="ru-RU"/>
        </w:rPr>
        <w:t>;</w:t>
      </w:r>
    </w:p>
    <w:p w:rsidR="009826CC" w:rsidRPr="009826CC" w:rsidRDefault="00B3744B" w:rsidP="009826CC">
      <w:pPr>
        <w:suppressAutoHyphens w:val="0"/>
        <w:autoSpaceDE w:val="0"/>
        <w:autoSpaceDN w:val="0"/>
        <w:adjustRightInd w:val="0"/>
        <w:ind w:firstLine="709"/>
        <w:jc w:val="both"/>
        <w:rPr>
          <w:sz w:val="28"/>
          <w:szCs w:val="28"/>
          <w:lang w:eastAsia="ru-RU"/>
        </w:rPr>
      </w:pPr>
      <w:r>
        <w:rPr>
          <w:sz w:val="28"/>
          <w:szCs w:val="28"/>
          <w:lang w:eastAsia="ru-RU"/>
        </w:rPr>
        <w:t>2)</w:t>
      </w:r>
      <w:r w:rsidR="009826CC" w:rsidRPr="009826CC">
        <w:rPr>
          <w:sz w:val="28"/>
          <w:szCs w:val="28"/>
          <w:lang w:eastAsia="ru-RU"/>
        </w:rPr>
        <w:t xml:space="preserve">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9826CC" w:rsidRPr="009826CC" w:rsidRDefault="00B3744B" w:rsidP="009826CC">
      <w:pPr>
        <w:suppressAutoHyphens w:val="0"/>
        <w:autoSpaceDE w:val="0"/>
        <w:autoSpaceDN w:val="0"/>
        <w:adjustRightInd w:val="0"/>
        <w:ind w:firstLine="709"/>
        <w:jc w:val="both"/>
        <w:rPr>
          <w:sz w:val="28"/>
          <w:szCs w:val="28"/>
          <w:lang w:eastAsia="ru-RU"/>
        </w:rPr>
      </w:pPr>
      <w:r>
        <w:rPr>
          <w:sz w:val="28"/>
          <w:szCs w:val="28"/>
          <w:lang w:eastAsia="ru-RU"/>
        </w:rPr>
        <w:t>3)</w:t>
      </w:r>
      <w:r w:rsidR="009826CC" w:rsidRPr="009826CC">
        <w:rPr>
          <w:sz w:val="28"/>
          <w:szCs w:val="28"/>
          <w:lang w:eastAsia="ru-RU"/>
        </w:rPr>
        <w:t xml:space="preserve"> схема тяжеловесного и (или) крупногабаритного транспортного средства (автопоезда) с изображением размещения груза (при наличии груза) (</w:t>
      </w:r>
      <w:r w:rsidR="004A4DD1" w:rsidRPr="004A4DD1">
        <w:rPr>
          <w:sz w:val="28"/>
          <w:szCs w:val="28"/>
          <w:lang w:eastAsia="ru-RU"/>
        </w:rPr>
        <w:t>утвержден</w:t>
      </w:r>
      <w:r w:rsidR="004A4DD1">
        <w:rPr>
          <w:sz w:val="28"/>
          <w:szCs w:val="28"/>
          <w:lang w:eastAsia="ru-RU"/>
        </w:rPr>
        <w:t>а</w:t>
      </w:r>
      <w:r w:rsidR="004A4DD1" w:rsidRPr="004A4DD1">
        <w:rPr>
          <w:sz w:val="28"/>
          <w:szCs w:val="28"/>
          <w:lang w:eastAsia="ru-RU"/>
        </w:rPr>
        <w:t xml:space="preserve"> приказом Минтранса России от 05 июня 2019 года № 167</w:t>
      </w:r>
      <w:r w:rsidR="009826CC" w:rsidRPr="009826CC">
        <w:rPr>
          <w:sz w:val="28"/>
          <w:szCs w:val="28"/>
          <w:lang w:eastAsia="ru-RU"/>
        </w:rPr>
        <w:t>). 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 способы, места крепления груза;</w:t>
      </w:r>
    </w:p>
    <w:p w:rsidR="009826CC" w:rsidRPr="009826CC" w:rsidRDefault="00B3744B" w:rsidP="009826CC">
      <w:pPr>
        <w:suppressAutoHyphens w:val="0"/>
        <w:autoSpaceDE w:val="0"/>
        <w:autoSpaceDN w:val="0"/>
        <w:adjustRightInd w:val="0"/>
        <w:ind w:firstLine="709"/>
        <w:jc w:val="both"/>
        <w:rPr>
          <w:sz w:val="28"/>
          <w:szCs w:val="28"/>
          <w:lang w:eastAsia="ru-RU"/>
        </w:rPr>
      </w:pPr>
      <w:r>
        <w:rPr>
          <w:sz w:val="28"/>
          <w:szCs w:val="28"/>
          <w:lang w:eastAsia="ru-RU"/>
        </w:rPr>
        <w:t>4)</w:t>
      </w:r>
      <w:r w:rsidR="009826CC" w:rsidRPr="009826CC">
        <w:rPr>
          <w:sz w:val="28"/>
          <w:szCs w:val="28"/>
          <w:lang w:eastAsia="ru-RU"/>
        </w:rPr>
        <w:t xml:space="preserve"> 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9826CC" w:rsidRPr="009826CC" w:rsidRDefault="00B3744B" w:rsidP="004A4DD1">
      <w:pPr>
        <w:suppressAutoHyphens w:val="0"/>
        <w:autoSpaceDE w:val="0"/>
        <w:autoSpaceDN w:val="0"/>
        <w:adjustRightInd w:val="0"/>
        <w:ind w:firstLine="709"/>
        <w:jc w:val="both"/>
        <w:rPr>
          <w:sz w:val="28"/>
          <w:szCs w:val="28"/>
          <w:lang w:eastAsia="ru-RU"/>
        </w:rPr>
      </w:pPr>
      <w:r>
        <w:rPr>
          <w:sz w:val="28"/>
          <w:szCs w:val="28"/>
          <w:lang w:eastAsia="ru-RU"/>
        </w:rPr>
        <w:t>5)</w:t>
      </w:r>
      <w:r w:rsidR="009826CC" w:rsidRPr="009826CC">
        <w:rPr>
          <w:sz w:val="28"/>
          <w:szCs w:val="28"/>
          <w:lang w:eastAsia="ru-RU"/>
        </w:rPr>
        <w:t xml:space="preserve"> копия платежного документа, подтверждающего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w:t>
      </w:r>
      <w:r w:rsidR="004A4DD1">
        <w:rPr>
          <w:sz w:val="28"/>
          <w:szCs w:val="28"/>
          <w:lang w:eastAsia="ru-RU"/>
        </w:rPr>
        <w:t>ного документа не требуется)</w:t>
      </w:r>
      <w:r w:rsidR="009826CC" w:rsidRPr="009826CC">
        <w:rPr>
          <w:sz w:val="28"/>
          <w:szCs w:val="28"/>
          <w:lang w:eastAsia="ru-RU"/>
        </w:rPr>
        <w:t>; </w:t>
      </w:r>
    </w:p>
    <w:p w:rsidR="009826CC" w:rsidRDefault="00B3744B" w:rsidP="009826CC">
      <w:pPr>
        <w:suppressAutoHyphens w:val="0"/>
        <w:autoSpaceDE w:val="0"/>
        <w:autoSpaceDN w:val="0"/>
        <w:adjustRightInd w:val="0"/>
        <w:ind w:firstLine="709"/>
        <w:jc w:val="both"/>
        <w:rPr>
          <w:sz w:val="28"/>
          <w:szCs w:val="28"/>
          <w:lang w:eastAsia="ru-RU"/>
        </w:rPr>
      </w:pPr>
      <w:r>
        <w:rPr>
          <w:sz w:val="28"/>
          <w:szCs w:val="28"/>
          <w:lang w:eastAsia="ru-RU"/>
        </w:rPr>
        <w:t>6)</w:t>
      </w:r>
      <w:r w:rsidR="009826CC" w:rsidRPr="009826CC">
        <w:rPr>
          <w:sz w:val="28"/>
          <w:szCs w:val="28"/>
          <w:lang w:eastAsia="ru-RU"/>
        </w:rPr>
        <w:t xml:space="preserve">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692F21" w:rsidRPr="00692F21" w:rsidRDefault="00692F21" w:rsidP="00692F21">
      <w:pPr>
        <w:shd w:val="clear" w:color="auto" w:fill="FFFFFF"/>
        <w:suppressAutoHyphens w:val="0"/>
        <w:spacing w:line="290" w:lineRule="atLeast"/>
        <w:ind w:firstLine="540"/>
        <w:jc w:val="both"/>
        <w:rPr>
          <w:color w:val="000000" w:themeColor="text1"/>
          <w:sz w:val="28"/>
          <w:szCs w:val="28"/>
          <w:lang w:eastAsia="ru-RU"/>
        </w:rPr>
      </w:pPr>
      <w:r w:rsidRPr="00692F21">
        <w:rPr>
          <w:color w:val="000000" w:themeColor="text1"/>
          <w:sz w:val="28"/>
          <w:szCs w:val="28"/>
          <w:lang w:eastAsia="ru-RU"/>
        </w:rPr>
        <w:t xml:space="preserve">В случае если заявление подается повторно в порядке, предусмотренном абзацем четвертым пункта 4 Порядка, утвержденного Приказом Минтранса России от 05 июня 2019 года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w:t>
      </w:r>
      <w:r w:rsidRPr="00692F21">
        <w:rPr>
          <w:color w:val="000000" w:themeColor="text1"/>
          <w:sz w:val="28"/>
          <w:szCs w:val="28"/>
          <w:lang w:eastAsia="ru-RU"/>
        </w:rPr>
        <w:lastRenderedPageBreak/>
        <w:t>документы, указанные в </w:t>
      </w:r>
      <w:hyperlink r:id="rId9" w:anchor="dst100089" w:history="1">
        <w:r w:rsidRPr="00692F21">
          <w:rPr>
            <w:color w:val="000000" w:themeColor="text1"/>
            <w:sz w:val="28"/>
            <w:szCs w:val="28"/>
            <w:lang w:eastAsia="ru-RU"/>
          </w:rPr>
          <w:t>пунктах 1</w:t>
        </w:r>
      </w:hyperlink>
      <w:r w:rsidRPr="00692F21">
        <w:rPr>
          <w:color w:val="000000" w:themeColor="text1"/>
          <w:sz w:val="28"/>
          <w:szCs w:val="28"/>
          <w:lang w:eastAsia="ru-RU"/>
        </w:rPr>
        <w:t> - </w:t>
      </w:r>
      <w:hyperlink r:id="rId10" w:anchor="dst100091" w:history="1">
        <w:r w:rsidRPr="00692F21">
          <w:rPr>
            <w:color w:val="000000" w:themeColor="text1"/>
            <w:sz w:val="28"/>
            <w:szCs w:val="28"/>
            <w:lang w:eastAsia="ru-RU"/>
          </w:rPr>
          <w:t>3</w:t>
        </w:r>
      </w:hyperlink>
      <w:r w:rsidRPr="00692F21">
        <w:rPr>
          <w:color w:val="000000" w:themeColor="text1"/>
          <w:sz w:val="28"/>
          <w:szCs w:val="28"/>
          <w:lang w:eastAsia="ru-RU"/>
        </w:rPr>
        <w:t> настоящего раздела, к заявлению не прилагаются.</w:t>
      </w:r>
    </w:p>
    <w:p w:rsidR="00692F21" w:rsidRPr="00692F21" w:rsidRDefault="00692F21" w:rsidP="00692F21">
      <w:pPr>
        <w:shd w:val="clear" w:color="auto" w:fill="FFFFFF"/>
        <w:suppressAutoHyphens w:val="0"/>
        <w:spacing w:line="290" w:lineRule="atLeast"/>
        <w:ind w:firstLine="540"/>
        <w:jc w:val="both"/>
        <w:rPr>
          <w:color w:val="000000" w:themeColor="text1"/>
          <w:sz w:val="28"/>
          <w:szCs w:val="28"/>
          <w:lang w:eastAsia="ru-RU"/>
        </w:rPr>
      </w:pPr>
      <w:bookmarkStart w:id="1" w:name="dst100097"/>
      <w:bookmarkEnd w:id="1"/>
      <w:r w:rsidRPr="00692F21">
        <w:rPr>
          <w:color w:val="000000" w:themeColor="text1"/>
          <w:sz w:val="28"/>
          <w:szCs w:val="28"/>
          <w:lang w:eastAsia="ru-RU"/>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rsidR="00692F21" w:rsidRPr="00692F21" w:rsidRDefault="00692F21" w:rsidP="00692F21">
      <w:pPr>
        <w:shd w:val="clear" w:color="auto" w:fill="FFFFFF"/>
        <w:suppressAutoHyphens w:val="0"/>
        <w:spacing w:line="290" w:lineRule="atLeast"/>
        <w:ind w:firstLine="540"/>
        <w:jc w:val="both"/>
        <w:rPr>
          <w:color w:val="000000" w:themeColor="text1"/>
          <w:sz w:val="28"/>
          <w:szCs w:val="28"/>
          <w:lang w:eastAsia="ru-RU"/>
        </w:rPr>
      </w:pPr>
      <w:bookmarkStart w:id="2" w:name="dst100098"/>
      <w:bookmarkEnd w:id="2"/>
      <w:r w:rsidRPr="00692F21">
        <w:rPr>
          <w:color w:val="000000" w:themeColor="text1"/>
          <w:sz w:val="28"/>
          <w:szCs w:val="28"/>
          <w:lang w:eastAsia="ru-RU"/>
        </w:rPr>
        <w:t>Заявление, схема транспортного средства (автопоезда), а также копии документов, указанных в пункте 1 настоящего раздела, 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w:t>
      </w:r>
    </w:p>
    <w:p w:rsidR="00692F21" w:rsidRPr="00692F21" w:rsidRDefault="00692F21" w:rsidP="00692F21">
      <w:pPr>
        <w:shd w:val="clear" w:color="auto" w:fill="FFFFFF"/>
        <w:suppressAutoHyphens w:val="0"/>
        <w:spacing w:line="290" w:lineRule="atLeast"/>
        <w:ind w:firstLine="540"/>
        <w:jc w:val="both"/>
        <w:rPr>
          <w:color w:val="000000" w:themeColor="text1"/>
          <w:sz w:val="28"/>
          <w:szCs w:val="28"/>
          <w:lang w:eastAsia="ru-RU"/>
        </w:rPr>
      </w:pPr>
      <w:bookmarkStart w:id="3" w:name="dst100099"/>
      <w:bookmarkEnd w:id="3"/>
      <w:r w:rsidRPr="00692F21">
        <w:rPr>
          <w:color w:val="000000" w:themeColor="text1"/>
          <w:sz w:val="28"/>
          <w:szCs w:val="28"/>
          <w:lang w:eastAsia="ru-RU"/>
        </w:rPr>
        <w:t xml:space="preserve">Заявление с приложением документов, указанных в пунктах 1-6 настоящего раздела,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 схемы транспортного средства, заверенных копий документов и материалов, указанных в пункте 1 настоящего </w:t>
      </w:r>
      <w:r>
        <w:rPr>
          <w:color w:val="000000" w:themeColor="text1"/>
          <w:sz w:val="28"/>
          <w:szCs w:val="28"/>
          <w:lang w:eastAsia="ru-RU"/>
        </w:rPr>
        <w:t>раздела</w:t>
      </w:r>
      <w:r w:rsidRPr="00692F21">
        <w:rPr>
          <w:color w:val="000000" w:themeColor="text1"/>
          <w:sz w:val="28"/>
          <w:szCs w:val="28"/>
          <w:lang w:eastAsia="ru-RU"/>
        </w:rPr>
        <w:t>, или в электронном виде посредством Портала.</w:t>
      </w:r>
    </w:p>
    <w:p w:rsidR="009826CC" w:rsidRDefault="009826CC" w:rsidP="009826CC">
      <w:pPr>
        <w:suppressAutoHyphens w:val="0"/>
        <w:autoSpaceDE w:val="0"/>
        <w:autoSpaceDN w:val="0"/>
        <w:adjustRightInd w:val="0"/>
        <w:ind w:firstLine="709"/>
        <w:jc w:val="both"/>
        <w:rPr>
          <w:sz w:val="28"/>
          <w:szCs w:val="28"/>
          <w:lang w:eastAsia="ru-RU"/>
        </w:rPr>
      </w:pPr>
      <w:r w:rsidRPr="009826CC">
        <w:rPr>
          <w:sz w:val="28"/>
          <w:szCs w:val="28"/>
          <w:lang w:eastAsia="ru-RU"/>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rsidR="00FD633F" w:rsidRPr="00FD633F" w:rsidRDefault="00FD633F" w:rsidP="00FD633F">
      <w:pPr>
        <w:suppressAutoHyphens w:val="0"/>
        <w:ind w:firstLine="709"/>
        <w:jc w:val="both"/>
        <w:rPr>
          <w:sz w:val="28"/>
          <w:szCs w:val="28"/>
          <w:lang w:eastAsia="ru-RU"/>
        </w:rPr>
      </w:pPr>
      <w:r w:rsidRPr="00FD633F">
        <w:rPr>
          <w:sz w:val="28"/>
          <w:szCs w:val="28"/>
          <w:lang w:eastAsia="ru-RU"/>
        </w:rPr>
        <w:t>Форму заявления в электронном виде о предоставлении услуги для заполнения, а также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можно получить:</w:t>
      </w:r>
    </w:p>
    <w:p w:rsidR="00FD633F" w:rsidRPr="00FD633F" w:rsidRDefault="00FD633F" w:rsidP="00FD633F">
      <w:pPr>
        <w:suppressAutoHyphens w:val="0"/>
        <w:ind w:firstLine="709"/>
        <w:jc w:val="both"/>
        <w:rPr>
          <w:sz w:val="28"/>
          <w:szCs w:val="28"/>
          <w:lang w:eastAsia="ru-RU"/>
        </w:rPr>
      </w:pPr>
      <w:r w:rsidRPr="00FD633F">
        <w:rPr>
          <w:sz w:val="28"/>
          <w:szCs w:val="28"/>
          <w:lang w:eastAsia="ru-RU"/>
        </w:rPr>
        <w:t>- на официальном сайте Администрации;</w:t>
      </w:r>
    </w:p>
    <w:p w:rsidR="00FD633F" w:rsidRPr="00FD633F" w:rsidRDefault="00FD633F" w:rsidP="00FD633F">
      <w:pPr>
        <w:suppressAutoHyphens w:val="0"/>
        <w:ind w:firstLine="709"/>
        <w:jc w:val="both"/>
        <w:rPr>
          <w:sz w:val="28"/>
          <w:szCs w:val="28"/>
          <w:lang w:eastAsia="ru-RU"/>
        </w:rPr>
      </w:pPr>
      <w:r w:rsidRPr="00FD633F">
        <w:rPr>
          <w:sz w:val="28"/>
          <w:szCs w:val="28"/>
          <w:lang w:eastAsia="ru-RU"/>
        </w:rPr>
        <w:t>- на Едином портале государственных и муниципальных услуг www.gosuslugi.ru или на портале государственных и муниципальных услуг Краснодарского края pgu.krasnodar.ru;</w:t>
      </w:r>
    </w:p>
    <w:p w:rsidR="00FD633F" w:rsidRPr="00FD633F" w:rsidRDefault="00FD633F" w:rsidP="00FD633F">
      <w:pPr>
        <w:suppressAutoHyphens w:val="0"/>
        <w:ind w:firstLine="709"/>
        <w:jc w:val="both"/>
        <w:rPr>
          <w:sz w:val="28"/>
          <w:szCs w:val="28"/>
          <w:lang w:eastAsia="ru-RU"/>
        </w:rPr>
      </w:pPr>
      <w:r w:rsidRPr="00FD633F">
        <w:rPr>
          <w:sz w:val="28"/>
          <w:szCs w:val="28"/>
          <w:lang w:eastAsia="ru-RU"/>
        </w:rPr>
        <w:t>- в МФЦ или в Администрации.</w:t>
      </w:r>
    </w:p>
    <w:p w:rsidR="00FD633F" w:rsidRPr="00FD633F" w:rsidRDefault="00FD633F" w:rsidP="00FD633F">
      <w:pPr>
        <w:suppressAutoHyphens w:val="0"/>
        <w:ind w:firstLine="709"/>
        <w:jc w:val="both"/>
        <w:rPr>
          <w:sz w:val="28"/>
          <w:szCs w:val="28"/>
          <w:lang w:eastAsia="ru-RU"/>
        </w:rPr>
      </w:pPr>
      <w:r w:rsidRPr="00FD633F">
        <w:rPr>
          <w:sz w:val="28"/>
          <w:szCs w:val="28"/>
          <w:lang w:eastAsia="ru-RU"/>
        </w:rPr>
        <w:t>При подаче заявления в электронном виде, заявление и прилагаемые к нему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D633F" w:rsidRPr="00FD633F" w:rsidRDefault="00FD633F" w:rsidP="00FD633F">
      <w:pPr>
        <w:suppressAutoHyphens w:val="0"/>
        <w:ind w:firstLine="709"/>
        <w:jc w:val="both"/>
        <w:rPr>
          <w:sz w:val="28"/>
          <w:szCs w:val="28"/>
          <w:lang w:eastAsia="ru-RU"/>
        </w:rPr>
      </w:pPr>
      <w:r w:rsidRPr="00FD633F">
        <w:rPr>
          <w:sz w:val="28"/>
          <w:szCs w:val="28"/>
          <w:lang w:eastAsia="ru-RU"/>
        </w:rPr>
        <w:t>В случае личного обращения в Администрацию или МФЦ заявитель либо его представитель при подаче заявления должен предъявить паспорт или иной документ, удостоверяющий его личность, а также прилагается документ, подтверждающий полномочия представителя владельца транспортного средства.</w:t>
      </w:r>
    </w:p>
    <w:p w:rsidR="00FD633F" w:rsidRPr="00FD633F" w:rsidRDefault="00FD633F" w:rsidP="00FD633F">
      <w:pPr>
        <w:suppressAutoHyphens w:val="0"/>
        <w:ind w:firstLine="709"/>
        <w:jc w:val="both"/>
        <w:rPr>
          <w:sz w:val="28"/>
          <w:szCs w:val="28"/>
          <w:lang w:eastAsia="ru-RU"/>
        </w:rPr>
      </w:pPr>
      <w:r w:rsidRPr="00FD633F">
        <w:rPr>
          <w:sz w:val="28"/>
          <w:szCs w:val="28"/>
          <w:lang w:eastAsia="ru-RU"/>
        </w:rPr>
        <w:t xml:space="preserve">В случае представления заявителем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их копирование или сканирование осуществляется работником МФЦ, после чего </w:t>
      </w:r>
      <w:r w:rsidRPr="00FD633F">
        <w:rPr>
          <w:sz w:val="28"/>
          <w:szCs w:val="28"/>
          <w:lang w:eastAsia="ru-RU"/>
        </w:rPr>
        <w:lastRenderedPageBreak/>
        <w:t>оригиналы возвращаются заявителю одновременно с распиской в приеме документов. При обращении за предоставлением муниципальной услуги в Администрацию, заявитель представляет указанные документы и их копии, после чего оригиналы возвращаются заявителю одновременно с распиской в приеме документов.</w:t>
      </w:r>
    </w:p>
    <w:p w:rsidR="00FD633F" w:rsidRPr="00FD633F" w:rsidRDefault="00FD633F" w:rsidP="00FD633F">
      <w:pPr>
        <w:suppressAutoHyphens w:val="0"/>
        <w:ind w:firstLine="709"/>
        <w:jc w:val="both"/>
        <w:rPr>
          <w:sz w:val="28"/>
          <w:szCs w:val="28"/>
          <w:lang w:eastAsia="ru-RU"/>
        </w:rPr>
      </w:pPr>
      <w:r w:rsidRPr="00FD633F">
        <w:rPr>
          <w:sz w:val="28"/>
          <w:szCs w:val="28"/>
          <w:lang w:eastAsia="ru-RU"/>
        </w:rPr>
        <w:t>Заявителю не может быть отказано в приеме дополнительных документов, при наличии намерения их сдать.</w:t>
      </w:r>
    </w:p>
    <w:p w:rsidR="00FD633F" w:rsidRDefault="00FD633F" w:rsidP="00A7619E">
      <w:pPr>
        <w:suppressAutoHyphens w:val="0"/>
        <w:ind w:firstLine="709"/>
        <w:jc w:val="both"/>
        <w:rPr>
          <w:sz w:val="28"/>
          <w:szCs w:val="28"/>
          <w:lang w:eastAsia="ru-RU"/>
        </w:rPr>
      </w:pPr>
      <w:r w:rsidRPr="00FD633F">
        <w:rPr>
          <w:sz w:val="28"/>
          <w:szCs w:val="28"/>
          <w:lang w:eastAsia="ru-RU"/>
        </w:rPr>
        <w:t>Заявители несут ответственность за недостоверность представленных сведений, а также подтверждающих их документов, кроме сведений, содержащихся в выданных заявителю соответствующими органами и организациями документах</w:t>
      </w:r>
      <w:r>
        <w:rPr>
          <w:sz w:val="28"/>
          <w:szCs w:val="28"/>
          <w:lang w:eastAsia="ru-RU"/>
        </w:rPr>
        <w:t>.».</w:t>
      </w:r>
    </w:p>
    <w:p w:rsidR="00FD633F" w:rsidRDefault="00FD633F" w:rsidP="00FD633F">
      <w:pPr>
        <w:suppressAutoHyphens w:val="0"/>
        <w:ind w:firstLine="709"/>
        <w:jc w:val="both"/>
        <w:rPr>
          <w:sz w:val="28"/>
          <w:szCs w:val="28"/>
          <w:lang w:eastAsia="ru-RU"/>
        </w:rPr>
      </w:pPr>
      <w:r>
        <w:rPr>
          <w:sz w:val="28"/>
          <w:szCs w:val="28"/>
          <w:lang w:eastAsia="ru-RU"/>
        </w:rPr>
        <w:t xml:space="preserve">- подраздел </w:t>
      </w:r>
      <w:r w:rsidRPr="00F37F9D">
        <w:rPr>
          <w:sz w:val="28"/>
          <w:szCs w:val="28"/>
          <w:lang w:eastAsia="ru-RU"/>
        </w:rPr>
        <w:t xml:space="preserve">2.9 «Исчерпывающий перечень оснований для отказа в </w:t>
      </w:r>
      <w:r w:rsidR="00922A53">
        <w:rPr>
          <w:sz w:val="28"/>
          <w:szCs w:val="28"/>
          <w:lang w:eastAsia="ru-RU"/>
        </w:rPr>
        <w:t>приеме документов, необходимых для предоставления муниципальной услуги</w:t>
      </w:r>
      <w:r w:rsidR="00556EF3" w:rsidRPr="00F37F9D">
        <w:rPr>
          <w:sz w:val="28"/>
          <w:szCs w:val="28"/>
          <w:lang w:eastAsia="ru-RU"/>
        </w:rPr>
        <w:t>»</w:t>
      </w:r>
      <w:r w:rsidR="00556EF3">
        <w:rPr>
          <w:sz w:val="28"/>
          <w:szCs w:val="28"/>
          <w:lang w:eastAsia="ru-RU"/>
        </w:rPr>
        <w:t xml:space="preserve"> </w:t>
      </w:r>
      <w:r>
        <w:rPr>
          <w:sz w:val="28"/>
          <w:szCs w:val="28"/>
          <w:lang w:eastAsia="ru-RU"/>
        </w:rPr>
        <w:t xml:space="preserve">изложить в новой редакции: </w:t>
      </w:r>
    </w:p>
    <w:p w:rsidR="00922A53" w:rsidRDefault="00922A53" w:rsidP="00FD633F">
      <w:pPr>
        <w:suppressAutoHyphens w:val="0"/>
        <w:ind w:firstLine="709"/>
        <w:jc w:val="both"/>
        <w:rPr>
          <w:sz w:val="28"/>
          <w:szCs w:val="28"/>
          <w:lang w:eastAsia="ru-RU"/>
        </w:rPr>
      </w:pPr>
      <w:r>
        <w:rPr>
          <w:sz w:val="28"/>
          <w:szCs w:val="28"/>
          <w:lang w:eastAsia="ru-RU"/>
        </w:rPr>
        <w:t xml:space="preserve">«Подраздел </w:t>
      </w:r>
      <w:r w:rsidRPr="00F37F9D">
        <w:rPr>
          <w:sz w:val="28"/>
          <w:szCs w:val="28"/>
          <w:lang w:eastAsia="ru-RU"/>
        </w:rPr>
        <w:t>2.9 «Исчерпывающий перечень оснований для отказа в регистрации заявления</w:t>
      </w:r>
    </w:p>
    <w:p w:rsidR="00556EF3" w:rsidRDefault="00556EF3" w:rsidP="00FD633F">
      <w:pPr>
        <w:suppressAutoHyphens w:val="0"/>
        <w:ind w:firstLine="709"/>
        <w:jc w:val="both"/>
        <w:rPr>
          <w:sz w:val="28"/>
          <w:szCs w:val="28"/>
          <w:lang w:eastAsia="ru-RU"/>
        </w:rPr>
      </w:pPr>
      <w:r w:rsidRPr="00556EF3">
        <w:rPr>
          <w:sz w:val="28"/>
          <w:szCs w:val="28"/>
          <w:lang w:eastAsia="ru-RU"/>
        </w:rPr>
        <w:t>Основанием для отказа в приеме документов, необходимых для предоставления муниципальной услуги является:</w:t>
      </w:r>
    </w:p>
    <w:p w:rsidR="00556EF3" w:rsidRPr="00556EF3" w:rsidRDefault="00556EF3" w:rsidP="00556EF3">
      <w:pPr>
        <w:suppressAutoHyphens w:val="0"/>
        <w:ind w:firstLine="709"/>
        <w:jc w:val="both"/>
        <w:rPr>
          <w:sz w:val="28"/>
          <w:szCs w:val="28"/>
          <w:lang w:eastAsia="ru-RU"/>
        </w:rPr>
      </w:pPr>
      <w:r w:rsidRPr="00556EF3">
        <w:rPr>
          <w:sz w:val="28"/>
          <w:szCs w:val="28"/>
          <w:lang w:eastAsia="ru-RU"/>
        </w:rPr>
        <w:t>1) заявление подписано лицом, не имеющим полномочий на подписание данного заявления;</w:t>
      </w:r>
    </w:p>
    <w:p w:rsidR="00556EF3" w:rsidRPr="00556EF3" w:rsidRDefault="00556EF3" w:rsidP="00F37F9D">
      <w:pPr>
        <w:suppressAutoHyphens w:val="0"/>
        <w:ind w:firstLine="709"/>
        <w:jc w:val="both"/>
        <w:rPr>
          <w:sz w:val="28"/>
          <w:szCs w:val="28"/>
          <w:lang w:eastAsia="ru-RU"/>
        </w:rPr>
      </w:pPr>
      <w:r w:rsidRPr="00556EF3">
        <w:rPr>
          <w:sz w:val="28"/>
          <w:szCs w:val="28"/>
          <w:lang w:eastAsia="ru-RU"/>
        </w:rPr>
        <w:t>2) заявление не содержит сведений, установленных пунктом 8 Порядка</w:t>
      </w:r>
      <w:r>
        <w:rPr>
          <w:sz w:val="28"/>
          <w:szCs w:val="28"/>
          <w:lang w:eastAsia="ru-RU"/>
        </w:rPr>
        <w:t xml:space="preserve"> выдачи</w:t>
      </w:r>
      <w:r w:rsidRPr="00556EF3">
        <w:rPr>
          <w:sz w:val="28"/>
          <w:szCs w:val="28"/>
          <w:lang w:eastAsia="ru-RU"/>
        </w:rPr>
        <w:t xml:space="preserve"> </w:t>
      </w:r>
      <w:r>
        <w:rPr>
          <w:sz w:val="28"/>
          <w:szCs w:val="28"/>
          <w:lang w:eastAsia="ru-RU"/>
        </w:rPr>
        <w:t>специального</w:t>
      </w:r>
      <w:r w:rsidRPr="00556EF3">
        <w:rPr>
          <w:sz w:val="28"/>
          <w:szCs w:val="28"/>
          <w:lang w:eastAsia="ru-RU"/>
        </w:rPr>
        <w:t xml:space="preserve"> </w:t>
      </w:r>
      <w:r>
        <w:rPr>
          <w:sz w:val="28"/>
          <w:szCs w:val="28"/>
          <w:lang w:eastAsia="ru-RU"/>
        </w:rPr>
        <w:t xml:space="preserve">разрешения на движение по автомобильным </w:t>
      </w:r>
      <w:r w:rsidR="00F37F9D">
        <w:rPr>
          <w:sz w:val="28"/>
          <w:szCs w:val="28"/>
          <w:lang w:eastAsia="ru-RU"/>
        </w:rPr>
        <w:t xml:space="preserve">дорогам тяжеловесного и (или) крупногабаритного транспортного средства, </w:t>
      </w:r>
      <w:r w:rsidR="00F37F9D" w:rsidRPr="00F37F9D">
        <w:rPr>
          <w:sz w:val="28"/>
          <w:szCs w:val="28"/>
          <w:lang w:eastAsia="ru-RU"/>
        </w:rPr>
        <w:t xml:space="preserve">утвержденного приказом Минтранса России от </w:t>
      </w:r>
      <w:r w:rsidR="00F37F9D">
        <w:rPr>
          <w:sz w:val="28"/>
          <w:szCs w:val="28"/>
          <w:lang w:eastAsia="ru-RU"/>
        </w:rPr>
        <w:t>5</w:t>
      </w:r>
      <w:r w:rsidR="00F37F9D" w:rsidRPr="00F37F9D">
        <w:rPr>
          <w:sz w:val="28"/>
          <w:szCs w:val="28"/>
          <w:lang w:eastAsia="ru-RU"/>
        </w:rPr>
        <w:t xml:space="preserve"> ию</w:t>
      </w:r>
      <w:r w:rsidR="00F37F9D">
        <w:rPr>
          <w:sz w:val="28"/>
          <w:szCs w:val="28"/>
          <w:lang w:eastAsia="ru-RU"/>
        </w:rPr>
        <w:t>н</w:t>
      </w:r>
      <w:r w:rsidR="00F37F9D" w:rsidRPr="00F37F9D">
        <w:rPr>
          <w:sz w:val="28"/>
          <w:szCs w:val="28"/>
          <w:lang w:eastAsia="ru-RU"/>
        </w:rPr>
        <w:t>я 20</w:t>
      </w:r>
      <w:r w:rsidR="00F37F9D">
        <w:rPr>
          <w:sz w:val="28"/>
          <w:szCs w:val="28"/>
          <w:lang w:eastAsia="ru-RU"/>
        </w:rPr>
        <w:t>19</w:t>
      </w:r>
      <w:r w:rsidR="00F37F9D" w:rsidRPr="00F37F9D">
        <w:rPr>
          <w:sz w:val="28"/>
          <w:szCs w:val="28"/>
          <w:lang w:eastAsia="ru-RU"/>
        </w:rPr>
        <w:t xml:space="preserve"> года № </w:t>
      </w:r>
      <w:r w:rsidR="00F37F9D">
        <w:rPr>
          <w:sz w:val="28"/>
          <w:szCs w:val="28"/>
          <w:lang w:eastAsia="ru-RU"/>
        </w:rPr>
        <w:t>167;</w:t>
      </w:r>
    </w:p>
    <w:p w:rsidR="00556EF3" w:rsidRPr="00556EF3" w:rsidRDefault="00556EF3" w:rsidP="00556EF3">
      <w:pPr>
        <w:suppressAutoHyphens w:val="0"/>
        <w:ind w:firstLine="709"/>
        <w:jc w:val="both"/>
        <w:rPr>
          <w:sz w:val="28"/>
          <w:szCs w:val="28"/>
          <w:lang w:eastAsia="ru-RU"/>
        </w:rPr>
      </w:pPr>
      <w:r w:rsidRPr="00556EF3">
        <w:rPr>
          <w:sz w:val="28"/>
          <w:szCs w:val="28"/>
          <w:lang w:eastAsia="ru-RU"/>
        </w:rPr>
        <w:t xml:space="preserve">3) прилагаемые к заявлению документы не соответствуют требованиям пунктов 9, 10 </w:t>
      </w:r>
      <w:r w:rsidR="00F37F9D" w:rsidRPr="00F37F9D">
        <w:rPr>
          <w:sz w:val="28"/>
          <w:szCs w:val="28"/>
          <w:lang w:eastAsia="ru-RU"/>
        </w:rPr>
        <w:t>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Минтранса России от 5 июня 2019 года № 167</w:t>
      </w:r>
      <w:r w:rsidRPr="00556EF3">
        <w:rPr>
          <w:sz w:val="28"/>
          <w:szCs w:val="28"/>
          <w:lang w:eastAsia="ru-RU"/>
        </w:rPr>
        <w:t xml:space="preserve"> (за исключением случаев, установленных подпунктами 4 и 5 пункта 9 </w:t>
      </w:r>
      <w:r w:rsidR="00F37F9D" w:rsidRPr="00F37F9D">
        <w:rPr>
          <w:sz w:val="28"/>
          <w:szCs w:val="28"/>
          <w:lang w:eastAsia="ru-RU"/>
        </w:rPr>
        <w:t>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Минтранса России от 5 июня 2019 года № 167</w:t>
      </w:r>
      <w:r w:rsidRPr="00556EF3">
        <w:rPr>
          <w:sz w:val="28"/>
          <w:szCs w:val="28"/>
          <w:lang w:eastAsia="ru-RU"/>
        </w:rPr>
        <w:t>).</w:t>
      </w:r>
    </w:p>
    <w:p w:rsidR="00F37F9D" w:rsidRDefault="00556EF3" w:rsidP="00556EF3">
      <w:pPr>
        <w:suppressAutoHyphens w:val="0"/>
        <w:ind w:firstLine="709"/>
        <w:jc w:val="both"/>
        <w:rPr>
          <w:sz w:val="28"/>
          <w:szCs w:val="28"/>
          <w:lang w:eastAsia="ru-RU"/>
        </w:rPr>
      </w:pPr>
      <w:r w:rsidRPr="00556EF3">
        <w:rPr>
          <w:sz w:val="28"/>
          <w:szCs w:val="28"/>
          <w:lang w:eastAsia="ru-RU"/>
        </w:rPr>
        <w:t>Уполномоченный орган (подведомственное учреждение (организация)), принявший решение об отказе в регистрации заявления, обязан в течение одного рабочего дня с даты поступления заявления и прилагаемых к нему документов посредством почтового отправления, электронной почты либо по телефону, указанному в заявлении, проинформировать заявителя о принятом решении с указанием оснований принятия данного решения.</w:t>
      </w:r>
    </w:p>
    <w:p w:rsidR="00F37F9D" w:rsidRPr="00F37F9D" w:rsidRDefault="00F37F9D" w:rsidP="00F37F9D">
      <w:pPr>
        <w:suppressAutoHyphens w:val="0"/>
        <w:ind w:firstLine="709"/>
        <w:jc w:val="both"/>
        <w:rPr>
          <w:sz w:val="28"/>
          <w:szCs w:val="28"/>
          <w:lang w:eastAsia="ru-RU"/>
        </w:rPr>
      </w:pPr>
      <w:r w:rsidRPr="00F37F9D">
        <w:rPr>
          <w:sz w:val="28"/>
          <w:szCs w:val="28"/>
          <w:lang w:eastAsia="ru-RU"/>
        </w:rPr>
        <w:t>Заявитель вправе отозвать своё заявление на любой стадии рассмотрения, согласования или подготовки документа управлением.</w:t>
      </w:r>
    </w:p>
    <w:p w:rsidR="00F37F9D" w:rsidRPr="00F37F9D" w:rsidRDefault="00F37F9D" w:rsidP="00F37F9D">
      <w:pPr>
        <w:suppressAutoHyphens w:val="0"/>
        <w:ind w:firstLine="709"/>
        <w:jc w:val="both"/>
        <w:rPr>
          <w:sz w:val="28"/>
          <w:szCs w:val="28"/>
          <w:lang w:eastAsia="ru-RU"/>
        </w:rPr>
      </w:pPr>
      <w:r w:rsidRPr="00F37F9D">
        <w:rPr>
          <w:sz w:val="28"/>
          <w:szCs w:val="28"/>
          <w:lang w:eastAsia="ru-RU"/>
        </w:rPr>
        <w:t>Отказ в приеме документов при предоставлении Муниципальной услуги не препятствует повторному обращению после устранения причины, послужившей основанием для отказа.</w:t>
      </w:r>
    </w:p>
    <w:p w:rsidR="00F37F9D" w:rsidRPr="00F37F9D" w:rsidRDefault="00F37F9D" w:rsidP="00F37F9D">
      <w:pPr>
        <w:suppressAutoHyphens w:val="0"/>
        <w:ind w:firstLine="709"/>
        <w:jc w:val="both"/>
        <w:rPr>
          <w:sz w:val="28"/>
          <w:szCs w:val="28"/>
          <w:lang w:eastAsia="ru-RU"/>
        </w:rPr>
      </w:pPr>
      <w:r w:rsidRPr="00F37F9D">
        <w:rPr>
          <w:sz w:val="28"/>
          <w:szCs w:val="28"/>
          <w:lang w:eastAsia="ru-RU"/>
        </w:rPr>
        <w:lastRenderedPageBreak/>
        <w:t>Не может быть отказано заявителю в приёме дополнительных документов при наличии намерения их сдать.</w:t>
      </w:r>
    </w:p>
    <w:p w:rsidR="00556EF3" w:rsidRDefault="00F37F9D" w:rsidP="00F37F9D">
      <w:pPr>
        <w:suppressAutoHyphens w:val="0"/>
        <w:ind w:firstLine="709"/>
        <w:jc w:val="both"/>
        <w:rPr>
          <w:sz w:val="28"/>
          <w:szCs w:val="28"/>
          <w:lang w:eastAsia="ru-RU"/>
        </w:rPr>
      </w:pPr>
      <w:r w:rsidRPr="00F37F9D">
        <w:rPr>
          <w:sz w:val="28"/>
          <w:szCs w:val="28"/>
          <w:lang w:eastAsia="ru-RU"/>
        </w:rPr>
        <w:t>Выявление несоблюдения квалифицированной подписи установленным условиям признания ее действительности</w:t>
      </w:r>
      <w:proofErr w:type="gramStart"/>
      <w:r w:rsidRPr="00F37F9D">
        <w:rPr>
          <w:sz w:val="28"/>
          <w:szCs w:val="28"/>
          <w:lang w:eastAsia="ru-RU"/>
        </w:rPr>
        <w:t>.</w:t>
      </w:r>
      <w:r w:rsidR="00556EF3">
        <w:rPr>
          <w:sz w:val="28"/>
          <w:szCs w:val="28"/>
          <w:lang w:eastAsia="ru-RU"/>
        </w:rPr>
        <w:t>»</w:t>
      </w:r>
      <w:r w:rsidR="00922A53">
        <w:rPr>
          <w:sz w:val="28"/>
          <w:szCs w:val="28"/>
          <w:lang w:eastAsia="ru-RU"/>
        </w:rPr>
        <w:t>.</w:t>
      </w:r>
      <w:proofErr w:type="gramEnd"/>
    </w:p>
    <w:p w:rsidR="00F37F9D" w:rsidRDefault="00F37F9D" w:rsidP="00F37F9D">
      <w:pPr>
        <w:suppressAutoHyphens w:val="0"/>
        <w:ind w:firstLine="709"/>
        <w:jc w:val="both"/>
        <w:rPr>
          <w:sz w:val="28"/>
          <w:szCs w:val="28"/>
          <w:lang w:eastAsia="ru-RU"/>
        </w:rPr>
      </w:pPr>
      <w:r>
        <w:rPr>
          <w:sz w:val="28"/>
          <w:szCs w:val="28"/>
          <w:lang w:eastAsia="ru-RU"/>
        </w:rPr>
        <w:t>- подраздел 2.10. «</w:t>
      </w:r>
      <w:r w:rsidRPr="00F37F9D">
        <w:rPr>
          <w:sz w:val="28"/>
          <w:szCs w:val="28"/>
          <w:lang w:eastAsia="ru-RU"/>
        </w:rPr>
        <w:t>Исчерпывающий перечень оснований для приостановления предоставлени</w:t>
      </w:r>
      <w:r w:rsidR="00922A53">
        <w:rPr>
          <w:sz w:val="28"/>
          <w:szCs w:val="28"/>
          <w:lang w:eastAsia="ru-RU"/>
        </w:rPr>
        <w:t>я</w:t>
      </w:r>
      <w:r w:rsidRPr="00F37F9D">
        <w:rPr>
          <w:sz w:val="28"/>
          <w:szCs w:val="28"/>
          <w:lang w:eastAsia="ru-RU"/>
        </w:rPr>
        <w:t xml:space="preserve"> муниципальной услуги</w:t>
      </w:r>
      <w:r w:rsidR="00922A53">
        <w:rPr>
          <w:sz w:val="28"/>
          <w:szCs w:val="28"/>
          <w:lang w:eastAsia="ru-RU"/>
        </w:rPr>
        <w:t xml:space="preserve"> или отказа в предоставлении муниципальной услуги</w:t>
      </w:r>
      <w:r>
        <w:rPr>
          <w:sz w:val="28"/>
          <w:szCs w:val="28"/>
          <w:lang w:eastAsia="ru-RU"/>
        </w:rPr>
        <w:t>»</w:t>
      </w:r>
      <w:r w:rsidR="00B4179C">
        <w:rPr>
          <w:sz w:val="28"/>
          <w:szCs w:val="28"/>
          <w:lang w:eastAsia="ru-RU"/>
        </w:rPr>
        <w:t xml:space="preserve"> изложить в новой редакции:</w:t>
      </w:r>
    </w:p>
    <w:p w:rsidR="00922A53" w:rsidRDefault="00922A53" w:rsidP="00F37F9D">
      <w:pPr>
        <w:suppressAutoHyphens w:val="0"/>
        <w:ind w:firstLine="709"/>
        <w:jc w:val="both"/>
        <w:rPr>
          <w:sz w:val="28"/>
          <w:szCs w:val="28"/>
          <w:lang w:eastAsia="ru-RU"/>
        </w:rPr>
      </w:pPr>
      <w:r>
        <w:rPr>
          <w:sz w:val="28"/>
          <w:szCs w:val="28"/>
          <w:lang w:eastAsia="ru-RU"/>
        </w:rPr>
        <w:t>«Подраздел 2.10. «</w:t>
      </w:r>
      <w:r w:rsidRPr="00F37F9D">
        <w:rPr>
          <w:sz w:val="28"/>
          <w:szCs w:val="28"/>
          <w:lang w:eastAsia="ru-RU"/>
        </w:rPr>
        <w:t>Исчерпывающий перечень оснований для приостановления или отказа в предоставлении муниципальной услуги</w:t>
      </w:r>
    </w:p>
    <w:p w:rsidR="00B4179C" w:rsidRPr="00B4179C" w:rsidRDefault="00B4179C" w:rsidP="00B4179C">
      <w:pPr>
        <w:suppressAutoHyphens w:val="0"/>
        <w:ind w:firstLine="709"/>
        <w:jc w:val="both"/>
        <w:rPr>
          <w:sz w:val="28"/>
          <w:szCs w:val="28"/>
          <w:lang w:eastAsia="ru-RU"/>
        </w:rPr>
      </w:pPr>
      <w:r>
        <w:rPr>
          <w:sz w:val="28"/>
          <w:szCs w:val="28"/>
          <w:lang w:eastAsia="ru-RU"/>
        </w:rPr>
        <w:t>«</w:t>
      </w:r>
      <w:r w:rsidRPr="00B4179C">
        <w:rPr>
          <w:sz w:val="28"/>
          <w:szCs w:val="28"/>
          <w:lang w:eastAsia="ru-RU"/>
        </w:rPr>
        <w:t>2.10.1. Основания для приостановления предоставления муниципальной услуги законодательством Российской Федерации не предусмотрены.</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2.10.2. Уполномоченный орган принимает решение об отказе в выдаче специального разрешения в случае, если:</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 xml:space="preserve">1) не вправе согласно </w:t>
      </w:r>
      <w:r>
        <w:rPr>
          <w:sz w:val="28"/>
          <w:szCs w:val="28"/>
          <w:lang w:eastAsia="ru-RU"/>
        </w:rPr>
        <w:t xml:space="preserve">Порядка </w:t>
      </w:r>
      <w:r w:rsidRPr="00B4179C">
        <w:rPr>
          <w:sz w:val="28"/>
          <w:szCs w:val="28"/>
          <w:lang w:eastAsia="ru-RU"/>
        </w:rPr>
        <w:t>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Минтранса России от 5 июня 2019 года № 167</w:t>
      </w:r>
      <w:r>
        <w:rPr>
          <w:sz w:val="28"/>
          <w:szCs w:val="28"/>
          <w:lang w:eastAsia="ru-RU"/>
        </w:rPr>
        <w:t xml:space="preserve">, </w:t>
      </w:r>
      <w:r w:rsidRPr="00B4179C">
        <w:rPr>
          <w:sz w:val="28"/>
          <w:szCs w:val="28"/>
          <w:lang w:eastAsia="ru-RU"/>
        </w:rPr>
        <w:t>выдавать специальные разрешения по заявленному маршруту;</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2) информация о государственной регистрации в качестве индивидуального предпринимателя или юридического лица не совпадает с соответствующей информаций, указанной в заявлении;</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4) установленные требования о перевозке делимого груза не соблюдены;</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6) отсутствует согласие заявителя на:</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проведение оценки технического состояния автомобильной</w:t>
      </w:r>
      <w:r>
        <w:rPr>
          <w:sz w:val="28"/>
          <w:szCs w:val="28"/>
          <w:lang w:eastAsia="ru-RU"/>
        </w:rPr>
        <w:t xml:space="preserve"> дороги согласно пункту 27 </w:t>
      </w:r>
      <w:r w:rsidRPr="00B4179C">
        <w:rPr>
          <w:sz w:val="28"/>
          <w:szCs w:val="28"/>
          <w:lang w:eastAsia="ru-RU"/>
        </w:rPr>
        <w:t>Порядка</w:t>
      </w:r>
      <w:r>
        <w:rPr>
          <w:sz w:val="28"/>
          <w:szCs w:val="28"/>
          <w:lang w:eastAsia="ru-RU"/>
        </w:rPr>
        <w:t xml:space="preserve"> </w:t>
      </w:r>
      <w:r w:rsidRPr="00B4179C">
        <w:rPr>
          <w:sz w:val="28"/>
          <w:szCs w:val="28"/>
          <w:lang w:eastAsia="ru-RU"/>
        </w:rPr>
        <w:t>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Минтранса России от 5 июня 2019 года № 167;</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B4179C" w:rsidRPr="00B4179C" w:rsidRDefault="00B4179C" w:rsidP="00B4179C">
      <w:pPr>
        <w:suppressAutoHyphens w:val="0"/>
        <w:ind w:firstLine="709"/>
        <w:jc w:val="both"/>
        <w:rPr>
          <w:sz w:val="28"/>
          <w:szCs w:val="28"/>
          <w:lang w:eastAsia="ru-RU"/>
        </w:rPr>
      </w:pPr>
      <w:r w:rsidRPr="00B4179C">
        <w:rPr>
          <w:sz w:val="28"/>
          <w:szCs w:val="28"/>
          <w:lang w:eastAsia="ru-RU"/>
        </w:rPr>
        <w:lastRenderedPageBreak/>
        <w:t>7)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9) 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 </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10)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 с использованием факсимильной связи;</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12) отсутствует специальный проект, проект организации дорожного движения (при необходимости);</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 xml:space="preserve">13) крупногабаритная сельскохозяйственная техника (комбайн, трактор) в случае повторной подачи заявления в соответствии с подпунктом 5 пункта 9 </w:t>
      </w:r>
      <w:r>
        <w:rPr>
          <w:sz w:val="28"/>
          <w:szCs w:val="28"/>
          <w:lang w:eastAsia="ru-RU"/>
        </w:rPr>
        <w:t>Порядка</w:t>
      </w:r>
      <w:r w:rsidRPr="00B4179C">
        <w:t xml:space="preserve"> </w:t>
      </w:r>
      <w:r w:rsidRPr="00B4179C">
        <w:rPr>
          <w:sz w:val="28"/>
          <w:szCs w:val="28"/>
          <w:lang w:eastAsia="ru-RU"/>
        </w:rPr>
        <w:t>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Минтранса России от 5 июня 2019 года № 167</w:t>
      </w:r>
      <w:r>
        <w:rPr>
          <w:sz w:val="28"/>
          <w:szCs w:val="28"/>
          <w:lang w:eastAsia="ru-RU"/>
        </w:rPr>
        <w:t>,</w:t>
      </w:r>
      <w:r w:rsidRPr="00B4179C">
        <w:rPr>
          <w:sz w:val="28"/>
          <w:szCs w:val="28"/>
          <w:lang w:eastAsia="ru-RU"/>
        </w:rPr>
        <w:t xml:space="preserve"> является тяжеловесным транспортным средством.</w:t>
      </w:r>
    </w:p>
    <w:p w:rsidR="00B4179C" w:rsidRPr="00B4179C" w:rsidRDefault="00B4179C" w:rsidP="00B4179C">
      <w:pPr>
        <w:suppressAutoHyphens w:val="0"/>
        <w:ind w:firstLine="709"/>
        <w:jc w:val="both"/>
        <w:rPr>
          <w:sz w:val="28"/>
          <w:szCs w:val="28"/>
          <w:lang w:eastAsia="ru-RU"/>
        </w:rPr>
      </w:pPr>
      <w:r w:rsidRPr="00B4179C">
        <w:rPr>
          <w:sz w:val="28"/>
          <w:szCs w:val="28"/>
          <w:lang w:eastAsia="ru-RU"/>
        </w:rPr>
        <w:t>Уполномоченный орган, принявший решение об отказе в выдаче специального разрешения, посредством почтового отправления, электронной почты либо по телефону, указанному в заявлении, информирует заявителя о принятом решении, указав основания принятия данного решения.</w:t>
      </w:r>
    </w:p>
    <w:p w:rsidR="00B4179C" w:rsidRDefault="00B4179C" w:rsidP="00B4179C">
      <w:pPr>
        <w:suppressAutoHyphens w:val="0"/>
        <w:ind w:firstLine="709"/>
        <w:jc w:val="both"/>
        <w:rPr>
          <w:sz w:val="28"/>
          <w:szCs w:val="28"/>
          <w:lang w:eastAsia="ru-RU"/>
        </w:rPr>
      </w:pPr>
      <w:r w:rsidRPr="00B4179C">
        <w:rPr>
          <w:sz w:val="28"/>
          <w:szCs w:val="28"/>
          <w:lang w:eastAsia="ru-RU"/>
        </w:rPr>
        <w:t>Уполномоченный орган в случае принятия решения об отказе в выдаче специального разрешения по основаниям, указанным в подпунктах 1 - 4 настоящего пункта, посредством почтового отправления, электронной почты либо по телефону, указанному в заявлении, информирует заявителя в течение четырех рабочих дней со дня регистрации заявления.</w:t>
      </w:r>
    </w:p>
    <w:p w:rsidR="00FD633F" w:rsidRDefault="00B4179C" w:rsidP="00B4179C">
      <w:pPr>
        <w:suppressAutoHyphens w:val="0"/>
        <w:ind w:firstLine="709"/>
        <w:jc w:val="both"/>
        <w:rPr>
          <w:sz w:val="28"/>
          <w:szCs w:val="28"/>
          <w:lang w:eastAsia="ru-RU"/>
        </w:rPr>
      </w:pPr>
      <w:r w:rsidRPr="00B4179C">
        <w:rPr>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r>
        <w:rPr>
          <w:sz w:val="28"/>
          <w:szCs w:val="28"/>
          <w:lang w:eastAsia="ru-RU"/>
        </w:rPr>
        <w:t>»</w:t>
      </w:r>
    </w:p>
    <w:p w:rsidR="00484AF8" w:rsidRDefault="00484AF8" w:rsidP="00FD633F">
      <w:pPr>
        <w:suppressAutoHyphens w:val="0"/>
        <w:ind w:firstLine="709"/>
        <w:jc w:val="both"/>
        <w:rPr>
          <w:bCs/>
          <w:sz w:val="28"/>
          <w:lang w:eastAsia="ru-RU"/>
        </w:rPr>
      </w:pPr>
      <w:r>
        <w:rPr>
          <w:sz w:val="28"/>
          <w:szCs w:val="28"/>
          <w:lang w:eastAsia="ru-RU"/>
        </w:rPr>
        <w:t>2</w:t>
      </w:r>
      <w:r w:rsidR="005452A5" w:rsidRPr="005452A5">
        <w:rPr>
          <w:sz w:val="28"/>
          <w:szCs w:val="28"/>
          <w:lang w:eastAsia="ru-RU"/>
        </w:rPr>
        <w:t xml:space="preserve">. </w:t>
      </w:r>
      <w:r w:rsidRPr="00484AF8">
        <w:rPr>
          <w:bCs/>
          <w:sz w:val="28"/>
          <w:lang w:eastAsia="ru-RU"/>
        </w:rPr>
        <w:t xml:space="preserve">Общему отделу администрации </w:t>
      </w:r>
      <w:proofErr w:type="spellStart"/>
      <w:r w:rsidR="006B6690">
        <w:rPr>
          <w:bCs/>
          <w:sz w:val="28"/>
          <w:lang w:eastAsia="ru-RU"/>
        </w:rPr>
        <w:t>Кубанскостепного</w:t>
      </w:r>
      <w:proofErr w:type="spellEnd"/>
      <w:r w:rsidRPr="00484AF8">
        <w:rPr>
          <w:bCs/>
          <w:sz w:val="28"/>
          <w:lang w:eastAsia="ru-RU"/>
        </w:rPr>
        <w:t xml:space="preserve"> сельского поселения </w:t>
      </w:r>
      <w:proofErr w:type="spellStart"/>
      <w:r w:rsidRPr="00484AF8">
        <w:rPr>
          <w:bCs/>
          <w:sz w:val="28"/>
          <w:lang w:eastAsia="ru-RU"/>
        </w:rPr>
        <w:t>Каневского</w:t>
      </w:r>
      <w:proofErr w:type="spellEnd"/>
      <w:r w:rsidRPr="00484AF8">
        <w:rPr>
          <w:bCs/>
          <w:sz w:val="28"/>
          <w:lang w:eastAsia="ru-RU"/>
        </w:rPr>
        <w:t xml:space="preserve"> района (</w:t>
      </w:r>
      <w:r w:rsidR="006B6690">
        <w:rPr>
          <w:bCs/>
          <w:sz w:val="28"/>
          <w:lang w:eastAsia="ru-RU"/>
        </w:rPr>
        <w:t>Кирсанова</w:t>
      </w:r>
      <w:r w:rsidRPr="00484AF8">
        <w:rPr>
          <w:bCs/>
          <w:sz w:val="28"/>
          <w:lang w:eastAsia="ru-RU"/>
        </w:rPr>
        <w:t xml:space="preserve">) </w:t>
      </w:r>
      <w:proofErr w:type="gramStart"/>
      <w:r w:rsidRPr="00484AF8">
        <w:rPr>
          <w:bCs/>
          <w:sz w:val="28"/>
          <w:lang w:eastAsia="ru-RU"/>
        </w:rPr>
        <w:t>разместить</w:t>
      </w:r>
      <w:proofErr w:type="gramEnd"/>
      <w:r w:rsidRPr="00484AF8">
        <w:rPr>
          <w:bCs/>
          <w:sz w:val="28"/>
          <w:lang w:eastAsia="ru-RU"/>
        </w:rPr>
        <w:t xml:space="preserve"> настоящее постановление на официальном сайте администрации </w:t>
      </w:r>
      <w:proofErr w:type="spellStart"/>
      <w:r w:rsidR="006B6690">
        <w:rPr>
          <w:bCs/>
          <w:sz w:val="28"/>
          <w:lang w:eastAsia="ru-RU"/>
        </w:rPr>
        <w:t>Кубанскостепного</w:t>
      </w:r>
      <w:proofErr w:type="spellEnd"/>
      <w:r w:rsidRPr="00484AF8">
        <w:rPr>
          <w:bCs/>
          <w:sz w:val="28"/>
          <w:lang w:eastAsia="ru-RU"/>
        </w:rPr>
        <w:t xml:space="preserve"> сельского поселения </w:t>
      </w:r>
      <w:proofErr w:type="spellStart"/>
      <w:r w:rsidRPr="00484AF8">
        <w:rPr>
          <w:bCs/>
          <w:sz w:val="28"/>
          <w:lang w:eastAsia="ru-RU"/>
        </w:rPr>
        <w:t>Каневского</w:t>
      </w:r>
      <w:proofErr w:type="spellEnd"/>
      <w:r w:rsidRPr="00484AF8">
        <w:rPr>
          <w:bCs/>
          <w:sz w:val="28"/>
          <w:lang w:eastAsia="ru-RU"/>
        </w:rPr>
        <w:t xml:space="preserve"> района в информационно-телекоммуникационной сети «Интернет».</w:t>
      </w:r>
    </w:p>
    <w:p w:rsidR="005452A5" w:rsidRPr="005452A5" w:rsidRDefault="006B6690" w:rsidP="00484AF8">
      <w:pPr>
        <w:suppressAutoHyphens w:val="0"/>
        <w:ind w:firstLine="709"/>
        <w:jc w:val="both"/>
        <w:rPr>
          <w:sz w:val="28"/>
          <w:szCs w:val="28"/>
          <w:lang w:eastAsia="ru-RU"/>
        </w:rPr>
      </w:pPr>
      <w:r>
        <w:rPr>
          <w:sz w:val="28"/>
          <w:szCs w:val="28"/>
          <w:lang w:eastAsia="ru-RU"/>
        </w:rPr>
        <w:lastRenderedPageBreak/>
        <w:t>3</w:t>
      </w:r>
      <w:r w:rsidR="005452A5" w:rsidRPr="005452A5">
        <w:rPr>
          <w:sz w:val="28"/>
          <w:szCs w:val="28"/>
          <w:lang w:eastAsia="ru-RU"/>
        </w:rPr>
        <w:t xml:space="preserve">. </w:t>
      </w:r>
      <w:proofErr w:type="gramStart"/>
      <w:r w:rsidR="005452A5" w:rsidRPr="005452A5">
        <w:rPr>
          <w:sz w:val="28"/>
          <w:szCs w:val="28"/>
          <w:lang w:eastAsia="ru-RU"/>
        </w:rPr>
        <w:t>Контроль за</w:t>
      </w:r>
      <w:proofErr w:type="gramEnd"/>
      <w:r w:rsidR="005452A5" w:rsidRPr="005452A5">
        <w:rPr>
          <w:sz w:val="28"/>
          <w:szCs w:val="28"/>
          <w:lang w:eastAsia="ru-RU"/>
        </w:rPr>
        <w:t xml:space="preserve"> выполнением настоящего </w:t>
      </w:r>
      <w:r w:rsidR="00484AF8">
        <w:rPr>
          <w:sz w:val="28"/>
          <w:szCs w:val="28"/>
          <w:lang w:eastAsia="ru-RU"/>
        </w:rPr>
        <w:t>постановления</w:t>
      </w:r>
      <w:r w:rsidR="005452A5" w:rsidRPr="005452A5">
        <w:rPr>
          <w:sz w:val="28"/>
          <w:szCs w:val="28"/>
          <w:lang w:eastAsia="ru-RU"/>
        </w:rPr>
        <w:t xml:space="preserve"> </w:t>
      </w:r>
      <w:r>
        <w:rPr>
          <w:sz w:val="28"/>
          <w:szCs w:val="28"/>
          <w:lang w:eastAsia="ru-RU"/>
        </w:rPr>
        <w:t xml:space="preserve">возложить на заместителя главы </w:t>
      </w:r>
      <w:proofErr w:type="spellStart"/>
      <w:r>
        <w:rPr>
          <w:sz w:val="28"/>
          <w:szCs w:val="28"/>
          <w:lang w:eastAsia="ru-RU"/>
        </w:rPr>
        <w:t>Кубанскостепного</w:t>
      </w:r>
      <w:proofErr w:type="spellEnd"/>
      <w:r>
        <w:rPr>
          <w:sz w:val="28"/>
          <w:szCs w:val="28"/>
          <w:lang w:eastAsia="ru-RU"/>
        </w:rPr>
        <w:t xml:space="preserve"> </w:t>
      </w:r>
      <w:r w:rsidR="005452A5" w:rsidRPr="005452A5">
        <w:rPr>
          <w:sz w:val="28"/>
          <w:szCs w:val="28"/>
          <w:lang w:eastAsia="ru-RU"/>
        </w:rPr>
        <w:t xml:space="preserve">сельского поселения </w:t>
      </w:r>
      <w:proofErr w:type="spellStart"/>
      <w:r w:rsidR="00484AF8">
        <w:rPr>
          <w:sz w:val="28"/>
          <w:szCs w:val="28"/>
          <w:lang w:eastAsia="ru-RU"/>
        </w:rPr>
        <w:t>Каневского</w:t>
      </w:r>
      <w:proofErr w:type="spellEnd"/>
      <w:r w:rsidR="00484AF8">
        <w:rPr>
          <w:sz w:val="28"/>
          <w:szCs w:val="28"/>
          <w:lang w:eastAsia="ru-RU"/>
        </w:rPr>
        <w:t xml:space="preserve"> района </w:t>
      </w:r>
      <w:r>
        <w:rPr>
          <w:sz w:val="28"/>
          <w:szCs w:val="28"/>
          <w:lang w:eastAsia="ru-RU"/>
        </w:rPr>
        <w:t>С.С. Свиридова</w:t>
      </w:r>
      <w:r w:rsidR="005452A5" w:rsidRPr="005452A5">
        <w:rPr>
          <w:sz w:val="28"/>
          <w:szCs w:val="28"/>
          <w:lang w:eastAsia="ru-RU"/>
        </w:rPr>
        <w:t>.</w:t>
      </w:r>
    </w:p>
    <w:p w:rsidR="005452A5" w:rsidRPr="005452A5" w:rsidRDefault="006B6690" w:rsidP="00351D5E">
      <w:pPr>
        <w:suppressAutoHyphens w:val="0"/>
        <w:ind w:firstLine="709"/>
        <w:jc w:val="both"/>
        <w:rPr>
          <w:sz w:val="28"/>
          <w:szCs w:val="28"/>
          <w:lang w:eastAsia="ru-RU"/>
        </w:rPr>
      </w:pPr>
      <w:r>
        <w:rPr>
          <w:sz w:val="28"/>
          <w:szCs w:val="28"/>
          <w:lang w:eastAsia="ru-RU"/>
        </w:rPr>
        <w:t>4</w:t>
      </w:r>
      <w:r w:rsidR="005452A5" w:rsidRPr="005452A5">
        <w:rPr>
          <w:sz w:val="28"/>
          <w:szCs w:val="28"/>
          <w:lang w:eastAsia="ru-RU"/>
        </w:rPr>
        <w:t>. Постановление вступает в силу со дня его обнародования.</w:t>
      </w:r>
    </w:p>
    <w:p w:rsidR="005452A5" w:rsidRPr="005452A5" w:rsidRDefault="005452A5" w:rsidP="005452A5">
      <w:pPr>
        <w:suppressAutoHyphens w:val="0"/>
        <w:rPr>
          <w:sz w:val="28"/>
          <w:szCs w:val="28"/>
          <w:lang w:eastAsia="ru-RU"/>
        </w:rPr>
      </w:pPr>
    </w:p>
    <w:p w:rsidR="005452A5" w:rsidRDefault="005452A5" w:rsidP="005452A5">
      <w:pPr>
        <w:suppressAutoHyphens w:val="0"/>
        <w:rPr>
          <w:sz w:val="28"/>
          <w:szCs w:val="28"/>
          <w:lang w:eastAsia="ru-RU"/>
        </w:rPr>
      </w:pPr>
    </w:p>
    <w:p w:rsidR="006B6690" w:rsidRPr="005452A5" w:rsidRDefault="006B6690" w:rsidP="005452A5">
      <w:pPr>
        <w:suppressAutoHyphens w:val="0"/>
        <w:rPr>
          <w:sz w:val="28"/>
          <w:szCs w:val="28"/>
          <w:lang w:eastAsia="ru-RU"/>
        </w:rPr>
      </w:pPr>
    </w:p>
    <w:p w:rsidR="006B6690" w:rsidRDefault="005452A5" w:rsidP="005452A5">
      <w:pPr>
        <w:suppressAutoHyphens w:val="0"/>
        <w:rPr>
          <w:sz w:val="28"/>
          <w:szCs w:val="28"/>
          <w:lang w:eastAsia="ru-RU"/>
        </w:rPr>
      </w:pPr>
      <w:r w:rsidRPr="005452A5">
        <w:rPr>
          <w:sz w:val="28"/>
          <w:szCs w:val="28"/>
          <w:lang w:eastAsia="ru-RU"/>
        </w:rPr>
        <w:t xml:space="preserve">Глава </w:t>
      </w:r>
      <w:proofErr w:type="spellStart"/>
      <w:r w:rsidR="006B6690">
        <w:rPr>
          <w:sz w:val="28"/>
          <w:szCs w:val="28"/>
          <w:lang w:eastAsia="ru-RU"/>
        </w:rPr>
        <w:t>Кубанскостепного</w:t>
      </w:r>
      <w:proofErr w:type="spellEnd"/>
      <w:r w:rsidRPr="005452A5">
        <w:rPr>
          <w:sz w:val="28"/>
          <w:szCs w:val="28"/>
          <w:lang w:eastAsia="ru-RU"/>
        </w:rPr>
        <w:t xml:space="preserve"> </w:t>
      </w:r>
    </w:p>
    <w:p w:rsidR="005452A5" w:rsidRPr="005452A5" w:rsidRDefault="005452A5" w:rsidP="005452A5">
      <w:pPr>
        <w:suppressAutoHyphens w:val="0"/>
        <w:rPr>
          <w:sz w:val="28"/>
          <w:szCs w:val="28"/>
          <w:lang w:eastAsia="ru-RU"/>
        </w:rPr>
      </w:pPr>
      <w:r w:rsidRPr="005452A5">
        <w:rPr>
          <w:sz w:val="28"/>
          <w:szCs w:val="28"/>
          <w:lang w:eastAsia="ru-RU"/>
        </w:rPr>
        <w:t xml:space="preserve">сельского поселения </w:t>
      </w:r>
    </w:p>
    <w:p w:rsidR="00442E93" w:rsidRDefault="005452A5" w:rsidP="00484AF8">
      <w:pPr>
        <w:suppressAutoHyphens w:val="0"/>
        <w:rPr>
          <w:sz w:val="28"/>
          <w:szCs w:val="28"/>
          <w:lang w:eastAsia="ru-RU"/>
        </w:rPr>
      </w:pPr>
      <w:proofErr w:type="spellStart"/>
      <w:r w:rsidRPr="005452A5">
        <w:rPr>
          <w:sz w:val="28"/>
          <w:szCs w:val="28"/>
          <w:lang w:eastAsia="ru-RU"/>
        </w:rPr>
        <w:t>Каневского</w:t>
      </w:r>
      <w:proofErr w:type="spellEnd"/>
      <w:r w:rsidRPr="005452A5">
        <w:rPr>
          <w:sz w:val="28"/>
          <w:szCs w:val="28"/>
          <w:lang w:eastAsia="ru-RU"/>
        </w:rPr>
        <w:t xml:space="preserve"> района                                                      </w:t>
      </w:r>
      <w:r w:rsidRPr="005452A5">
        <w:rPr>
          <w:sz w:val="28"/>
          <w:szCs w:val="28"/>
          <w:lang w:eastAsia="ru-RU"/>
        </w:rPr>
        <w:tab/>
      </w:r>
      <w:r w:rsidRPr="005452A5">
        <w:rPr>
          <w:sz w:val="28"/>
          <w:szCs w:val="28"/>
          <w:lang w:eastAsia="ru-RU"/>
        </w:rPr>
        <w:tab/>
        <w:t xml:space="preserve">           </w:t>
      </w:r>
      <w:r w:rsidR="006B6690">
        <w:rPr>
          <w:sz w:val="28"/>
          <w:szCs w:val="28"/>
          <w:lang w:eastAsia="ru-RU"/>
        </w:rPr>
        <w:t>А.Л. Асланян</w:t>
      </w:r>
    </w:p>
    <w:sectPr w:rsidR="00442E93" w:rsidSect="00484AF8">
      <w:headerReference w:type="default" r:id="rId11"/>
      <w:pgSz w:w="11906" w:h="16838"/>
      <w:pgMar w:top="284" w:right="567"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0F6" w:rsidRDefault="000640F6" w:rsidP="00351D5E">
      <w:r>
        <w:separator/>
      </w:r>
    </w:p>
  </w:endnote>
  <w:endnote w:type="continuationSeparator" w:id="0">
    <w:p w:rsidR="000640F6" w:rsidRDefault="000640F6" w:rsidP="00351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0F6" w:rsidRDefault="000640F6" w:rsidP="00351D5E">
      <w:r>
        <w:separator/>
      </w:r>
    </w:p>
  </w:footnote>
  <w:footnote w:type="continuationSeparator" w:id="0">
    <w:p w:rsidR="000640F6" w:rsidRDefault="000640F6" w:rsidP="00351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5A6" w:rsidRDefault="001355A6">
    <w:pPr>
      <w:pStyle w:val="ac"/>
    </w:pPr>
  </w:p>
  <w:p w:rsidR="001355A6" w:rsidRDefault="001355A6">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7920BA4"/>
    <w:multiLevelType w:val="hybridMultilevel"/>
    <w:tmpl w:val="1F0C8B02"/>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D73881"/>
    <w:rsid w:val="000326EF"/>
    <w:rsid w:val="000457DA"/>
    <w:rsid w:val="000640F6"/>
    <w:rsid w:val="00076112"/>
    <w:rsid w:val="000D3460"/>
    <w:rsid w:val="000E2A81"/>
    <w:rsid w:val="001177AF"/>
    <w:rsid w:val="00134337"/>
    <w:rsid w:val="001355A6"/>
    <w:rsid w:val="001440C8"/>
    <w:rsid w:val="001E13D2"/>
    <w:rsid w:val="00260675"/>
    <w:rsid w:val="00277C6C"/>
    <w:rsid w:val="002F04F9"/>
    <w:rsid w:val="00323DAD"/>
    <w:rsid w:val="00351D5E"/>
    <w:rsid w:val="003544AA"/>
    <w:rsid w:val="00427AA4"/>
    <w:rsid w:val="00442E93"/>
    <w:rsid w:val="00447B56"/>
    <w:rsid w:val="00482481"/>
    <w:rsid w:val="00482542"/>
    <w:rsid w:val="00484AF8"/>
    <w:rsid w:val="004A4DD1"/>
    <w:rsid w:val="004B0409"/>
    <w:rsid w:val="004D5723"/>
    <w:rsid w:val="004F10DC"/>
    <w:rsid w:val="004F44E5"/>
    <w:rsid w:val="005369F2"/>
    <w:rsid w:val="005452A5"/>
    <w:rsid w:val="005565A2"/>
    <w:rsid w:val="00556EF3"/>
    <w:rsid w:val="0056774B"/>
    <w:rsid w:val="005B1962"/>
    <w:rsid w:val="005E09E5"/>
    <w:rsid w:val="005E1F78"/>
    <w:rsid w:val="006205FE"/>
    <w:rsid w:val="0064285D"/>
    <w:rsid w:val="00652CEE"/>
    <w:rsid w:val="00655E4F"/>
    <w:rsid w:val="00665D51"/>
    <w:rsid w:val="00692F21"/>
    <w:rsid w:val="006B10E5"/>
    <w:rsid w:val="006B6690"/>
    <w:rsid w:val="006E0EC4"/>
    <w:rsid w:val="00700A00"/>
    <w:rsid w:val="00702BA2"/>
    <w:rsid w:val="007053DE"/>
    <w:rsid w:val="00732DE0"/>
    <w:rsid w:val="00767C67"/>
    <w:rsid w:val="0077367C"/>
    <w:rsid w:val="007D4F4E"/>
    <w:rsid w:val="00801C20"/>
    <w:rsid w:val="00804651"/>
    <w:rsid w:val="00823EFD"/>
    <w:rsid w:val="00831C04"/>
    <w:rsid w:val="00832BF0"/>
    <w:rsid w:val="008476A9"/>
    <w:rsid w:val="00863C86"/>
    <w:rsid w:val="00892877"/>
    <w:rsid w:val="0090148C"/>
    <w:rsid w:val="00922A53"/>
    <w:rsid w:val="00925105"/>
    <w:rsid w:val="00965EDD"/>
    <w:rsid w:val="009826CC"/>
    <w:rsid w:val="009B288B"/>
    <w:rsid w:val="009E5FA7"/>
    <w:rsid w:val="00A340D3"/>
    <w:rsid w:val="00A43E30"/>
    <w:rsid w:val="00A7619E"/>
    <w:rsid w:val="00A761A9"/>
    <w:rsid w:val="00A8658F"/>
    <w:rsid w:val="00A9435C"/>
    <w:rsid w:val="00AD3959"/>
    <w:rsid w:val="00AE7A00"/>
    <w:rsid w:val="00B157E2"/>
    <w:rsid w:val="00B24803"/>
    <w:rsid w:val="00B3744B"/>
    <w:rsid w:val="00B4179C"/>
    <w:rsid w:val="00B46EE8"/>
    <w:rsid w:val="00B836EC"/>
    <w:rsid w:val="00B84EA2"/>
    <w:rsid w:val="00B95242"/>
    <w:rsid w:val="00BA004F"/>
    <w:rsid w:val="00BA668E"/>
    <w:rsid w:val="00BF13BB"/>
    <w:rsid w:val="00C51D25"/>
    <w:rsid w:val="00C67F3C"/>
    <w:rsid w:val="00CB0102"/>
    <w:rsid w:val="00CB4A2C"/>
    <w:rsid w:val="00CC69A0"/>
    <w:rsid w:val="00CD76A0"/>
    <w:rsid w:val="00D15132"/>
    <w:rsid w:val="00D1797F"/>
    <w:rsid w:val="00D309D3"/>
    <w:rsid w:val="00D324E2"/>
    <w:rsid w:val="00D46E68"/>
    <w:rsid w:val="00D66133"/>
    <w:rsid w:val="00D671CE"/>
    <w:rsid w:val="00D73881"/>
    <w:rsid w:val="00D820E4"/>
    <w:rsid w:val="00D92525"/>
    <w:rsid w:val="00E51986"/>
    <w:rsid w:val="00EF3A3F"/>
    <w:rsid w:val="00EF3D0F"/>
    <w:rsid w:val="00F37F9D"/>
    <w:rsid w:val="00F42CA8"/>
    <w:rsid w:val="00F95485"/>
    <w:rsid w:val="00FA1F9F"/>
    <w:rsid w:val="00FB4221"/>
    <w:rsid w:val="00FC4ECD"/>
    <w:rsid w:val="00FD633F"/>
    <w:rsid w:val="00FE3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881"/>
    <w:pPr>
      <w:suppressAutoHyphens/>
    </w:pPr>
    <w:rPr>
      <w:sz w:val="24"/>
      <w:szCs w:val="24"/>
      <w:lang w:eastAsia="ar-SA"/>
    </w:rPr>
  </w:style>
  <w:style w:type="paragraph" w:styleId="2">
    <w:name w:val="heading 2"/>
    <w:basedOn w:val="a"/>
    <w:next w:val="a"/>
    <w:qFormat/>
    <w:rsid w:val="004F44E5"/>
    <w:pPr>
      <w:keepNext/>
      <w:numPr>
        <w:ilvl w:val="1"/>
        <w:numId w:val="1"/>
      </w:numPr>
      <w:jc w:val="righ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82542"/>
    <w:rPr>
      <w:rFonts w:ascii="Tahoma" w:hAnsi="Tahoma" w:cs="Tahoma"/>
      <w:sz w:val="16"/>
      <w:szCs w:val="16"/>
    </w:rPr>
  </w:style>
  <w:style w:type="character" w:customStyle="1" w:styleId="a4">
    <w:name w:val="Текст выноски Знак"/>
    <w:link w:val="a3"/>
    <w:rsid w:val="00482542"/>
    <w:rPr>
      <w:rFonts w:ascii="Tahoma" w:hAnsi="Tahoma" w:cs="Tahoma"/>
      <w:sz w:val="16"/>
      <w:szCs w:val="16"/>
      <w:lang w:eastAsia="ar-SA"/>
    </w:rPr>
  </w:style>
  <w:style w:type="table" w:styleId="a5">
    <w:name w:val="Table Grid"/>
    <w:basedOn w:val="a1"/>
    <w:rsid w:val="00F4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Текст (прав. подпись)"/>
    <w:basedOn w:val="a"/>
    <w:next w:val="a"/>
    <w:rsid w:val="00442E93"/>
    <w:pPr>
      <w:widowControl w:val="0"/>
      <w:suppressAutoHyphens w:val="0"/>
      <w:autoSpaceDE w:val="0"/>
      <w:autoSpaceDN w:val="0"/>
      <w:adjustRightInd w:val="0"/>
      <w:jc w:val="right"/>
    </w:pPr>
    <w:rPr>
      <w:rFonts w:ascii="Arial" w:hAnsi="Arial" w:cs="Arial"/>
      <w:sz w:val="20"/>
      <w:szCs w:val="20"/>
      <w:lang w:eastAsia="ru-RU"/>
    </w:rPr>
  </w:style>
  <w:style w:type="paragraph" w:styleId="a7">
    <w:name w:val="Body Text Indent"/>
    <w:basedOn w:val="a"/>
    <w:link w:val="a8"/>
    <w:rsid w:val="00442E93"/>
    <w:pPr>
      <w:suppressAutoHyphens w:val="0"/>
      <w:ind w:firstLine="709"/>
    </w:pPr>
    <w:rPr>
      <w:sz w:val="28"/>
      <w:lang w:eastAsia="ru-RU"/>
    </w:rPr>
  </w:style>
  <w:style w:type="character" w:customStyle="1" w:styleId="a8">
    <w:name w:val="Основной текст с отступом Знак"/>
    <w:link w:val="a7"/>
    <w:rsid w:val="00442E93"/>
    <w:rPr>
      <w:sz w:val="28"/>
      <w:szCs w:val="24"/>
    </w:rPr>
  </w:style>
  <w:style w:type="paragraph" w:styleId="a9">
    <w:name w:val="List Paragraph"/>
    <w:basedOn w:val="a"/>
    <w:uiPriority w:val="34"/>
    <w:qFormat/>
    <w:rsid w:val="00B95242"/>
    <w:pPr>
      <w:ind w:left="720"/>
      <w:contextualSpacing/>
    </w:pPr>
  </w:style>
  <w:style w:type="paragraph" w:styleId="aa">
    <w:name w:val="Body Text"/>
    <w:basedOn w:val="a"/>
    <w:rsid w:val="004F44E5"/>
    <w:pPr>
      <w:spacing w:after="120"/>
    </w:pPr>
  </w:style>
  <w:style w:type="paragraph" w:customStyle="1" w:styleId="ConsPlusNonformat">
    <w:name w:val="ConsPlusNonformat"/>
    <w:rsid w:val="004F44E5"/>
    <w:pPr>
      <w:autoSpaceDE w:val="0"/>
      <w:autoSpaceDN w:val="0"/>
      <w:adjustRightInd w:val="0"/>
    </w:pPr>
    <w:rPr>
      <w:rFonts w:ascii="Courier New" w:hAnsi="Courier New" w:cs="Courier New"/>
    </w:rPr>
  </w:style>
  <w:style w:type="character" w:styleId="ab">
    <w:name w:val="Hyperlink"/>
    <w:rsid w:val="004F44E5"/>
    <w:rPr>
      <w:color w:val="0000FF"/>
      <w:u w:val="single"/>
    </w:rPr>
  </w:style>
  <w:style w:type="paragraph" w:styleId="ac">
    <w:name w:val="header"/>
    <w:basedOn w:val="a"/>
    <w:link w:val="ad"/>
    <w:uiPriority w:val="99"/>
    <w:unhideWhenUsed/>
    <w:rsid w:val="00351D5E"/>
    <w:pPr>
      <w:tabs>
        <w:tab w:val="center" w:pos="4677"/>
        <w:tab w:val="right" w:pos="9355"/>
      </w:tabs>
    </w:pPr>
  </w:style>
  <w:style w:type="character" w:customStyle="1" w:styleId="ad">
    <w:name w:val="Верхний колонтитул Знак"/>
    <w:link w:val="ac"/>
    <w:uiPriority w:val="99"/>
    <w:rsid w:val="00351D5E"/>
    <w:rPr>
      <w:sz w:val="24"/>
      <w:szCs w:val="24"/>
      <w:lang w:eastAsia="ar-SA"/>
    </w:rPr>
  </w:style>
  <w:style w:type="paragraph" w:styleId="ae">
    <w:name w:val="footer"/>
    <w:basedOn w:val="a"/>
    <w:link w:val="af"/>
    <w:uiPriority w:val="99"/>
    <w:unhideWhenUsed/>
    <w:rsid w:val="00351D5E"/>
    <w:pPr>
      <w:tabs>
        <w:tab w:val="center" w:pos="4677"/>
        <w:tab w:val="right" w:pos="9355"/>
      </w:tabs>
    </w:pPr>
  </w:style>
  <w:style w:type="character" w:customStyle="1" w:styleId="af">
    <w:name w:val="Нижний колонтитул Знак"/>
    <w:link w:val="ae"/>
    <w:uiPriority w:val="99"/>
    <w:rsid w:val="00351D5E"/>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385298381">
      <w:bodyDiv w:val="1"/>
      <w:marLeft w:val="0"/>
      <w:marRight w:val="0"/>
      <w:marTop w:val="0"/>
      <w:marBottom w:val="0"/>
      <w:divBdr>
        <w:top w:val="none" w:sz="0" w:space="0" w:color="auto"/>
        <w:left w:val="none" w:sz="0" w:space="0" w:color="auto"/>
        <w:bottom w:val="none" w:sz="0" w:space="0" w:color="auto"/>
        <w:right w:val="none" w:sz="0" w:space="0" w:color="auto"/>
      </w:divBdr>
      <w:divsChild>
        <w:div w:id="2044749845">
          <w:marLeft w:val="0"/>
          <w:marRight w:val="0"/>
          <w:marTop w:val="120"/>
          <w:marBottom w:val="0"/>
          <w:divBdr>
            <w:top w:val="none" w:sz="0" w:space="0" w:color="auto"/>
            <w:left w:val="none" w:sz="0" w:space="0" w:color="auto"/>
            <w:bottom w:val="none" w:sz="0" w:space="0" w:color="auto"/>
            <w:right w:val="none" w:sz="0" w:space="0" w:color="auto"/>
          </w:divBdr>
        </w:div>
        <w:div w:id="266625916">
          <w:marLeft w:val="0"/>
          <w:marRight w:val="0"/>
          <w:marTop w:val="120"/>
          <w:marBottom w:val="0"/>
          <w:divBdr>
            <w:top w:val="none" w:sz="0" w:space="0" w:color="auto"/>
            <w:left w:val="none" w:sz="0" w:space="0" w:color="auto"/>
            <w:bottom w:val="none" w:sz="0" w:space="0" w:color="auto"/>
            <w:right w:val="none" w:sz="0" w:space="0" w:color="auto"/>
          </w:divBdr>
        </w:div>
        <w:div w:id="661474615">
          <w:marLeft w:val="0"/>
          <w:marRight w:val="0"/>
          <w:marTop w:val="120"/>
          <w:marBottom w:val="0"/>
          <w:divBdr>
            <w:top w:val="none" w:sz="0" w:space="0" w:color="auto"/>
            <w:left w:val="none" w:sz="0" w:space="0" w:color="auto"/>
            <w:bottom w:val="none" w:sz="0" w:space="0" w:color="auto"/>
            <w:right w:val="none" w:sz="0" w:space="0" w:color="auto"/>
          </w:divBdr>
        </w:div>
        <w:div w:id="1150515830">
          <w:marLeft w:val="0"/>
          <w:marRight w:val="0"/>
          <w:marTop w:val="120"/>
          <w:marBottom w:val="0"/>
          <w:divBdr>
            <w:top w:val="none" w:sz="0" w:space="0" w:color="auto"/>
            <w:left w:val="none" w:sz="0" w:space="0" w:color="auto"/>
            <w:bottom w:val="none" w:sz="0" w:space="0" w:color="auto"/>
            <w:right w:val="none" w:sz="0" w:space="0" w:color="auto"/>
          </w:divBdr>
        </w:div>
        <w:div w:id="498427795">
          <w:marLeft w:val="0"/>
          <w:marRight w:val="0"/>
          <w:marTop w:val="120"/>
          <w:marBottom w:val="0"/>
          <w:divBdr>
            <w:top w:val="none" w:sz="0" w:space="0" w:color="auto"/>
            <w:left w:val="none" w:sz="0" w:space="0" w:color="auto"/>
            <w:bottom w:val="none" w:sz="0" w:space="0" w:color="auto"/>
            <w:right w:val="none" w:sz="0" w:space="0" w:color="auto"/>
          </w:divBdr>
        </w:div>
      </w:divsChild>
    </w:div>
    <w:div w:id="1614482914">
      <w:bodyDiv w:val="1"/>
      <w:marLeft w:val="0"/>
      <w:marRight w:val="0"/>
      <w:marTop w:val="0"/>
      <w:marBottom w:val="0"/>
      <w:divBdr>
        <w:top w:val="none" w:sz="0" w:space="0" w:color="auto"/>
        <w:left w:val="none" w:sz="0" w:space="0" w:color="auto"/>
        <w:bottom w:val="none" w:sz="0" w:space="0" w:color="auto"/>
        <w:right w:val="none" w:sz="0" w:space="0" w:color="auto"/>
      </w:divBdr>
      <w:divsChild>
        <w:div w:id="1581284000">
          <w:marLeft w:val="0"/>
          <w:marRight w:val="0"/>
          <w:marTop w:val="120"/>
          <w:marBottom w:val="0"/>
          <w:divBdr>
            <w:top w:val="none" w:sz="0" w:space="0" w:color="auto"/>
            <w:left w:val="none" w:sz="0" w:space="0" w:color="auto"/>
            <w:bottom w:val="none" w:sz="0" w:space="0" w:color="auto"/>
            <w:right w:val="none" w:sz="0" w:space="0" w:color="auto"/>
          </w:divBdr>
        </w:div>
        <w:div w:id="1947811776">
          <w:marLeft w:val="0"/>
          <w:marRight w:val="0"/>
          <w:marTop w:val="120"/>
          <w:marBottom w:val="0"/>
          <w:divBdr>
            <w:top w:val="none" w:sz="0" w:space="0" w:color="auto"/>
            <w:left w:val="none" w:sz="0" w:space="0" w:color="auto"/>
            <w:bottom w:val="none" w:sz="0" w:space="0" w:color="auto"/>
            <w:right w:val="none" w:sz="0" w:space="0" w:color="auto"/>
          </w:divBdr>
        </w:div>
        <w:div w:id="940382827">
          <w:marLeft w:val="0"/>
          <w:marRight w:val="0"/>
          <w:marTop w:val="120"/>
          <w:marBottom w:val="0"/>
          <w:divBdr>
            <w:top w:val="none" w:sz="0" w:space="0" w:color="auto"/>
            <w:left w:val="none" w:sz="0" w:space="0" w:color="auto"/>
            <w:bottom w:val="none" w:sz="0" w:space="0" w:color="auto"/>
            <w:right w:val="none" w:sz="0" w:space="0" w:color="auto"/>
          </w:divBdr>
        </w:div>
        <w:div w:id="39239265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sultant.ru/document/cons_doc_LAW_330236/1816e27384ee36b129e3c56a32539530e19241f5/" TargetMode="External"/><Relationship Id="rId4" Type="http://schemas.openxmlformats.org/officeDocument/2006/relationships/settings" Target="settings.xml"/><Relationship Id="rId9" Type="http://schemas.openxmlformats.org/officeDocument/2006/relationships/hyperlink" Target="http://www.consultant.ru/document/cons_doc_LAW_330236/1816e27384ee36b129e3c56a32539530e19241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BBB4F-1686-4082-B867-52C7B694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2821</Words>
  <Characters>16086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NoName</Company>
  <LinksUpToDate>false</LinksUpToDate>
  <CharactersWithSpaces>18870</CharactersWithSpaces>
  <SharedDoc>false</SharedDoc>
  <HLinks>
    <vt:vector size="42" baseType="variant">
      <vt:variant>
        <vt:i4>2162736</vt:i4>
      </vt:variant>
      <vt:variant>
        <vt:i4>18</vt:i4>
      </vt:variant>
      <vt:variant>
        <vt:i4>0</vt:i4>
      </vt:variant>
      <vt:variant>
        <vt:i4>5</vt:i4>
      </vt:variant>
      <vt:variant>
        <vt:lpwstr>consultantplus://offline/ref=A02CF25A81A9BF3E9751769EB107DB7F17056BFB5C6B2D6AE683738E355EA8C42578DD94641D3ED5b8nAJ</vt:lpwstr>
      </vt:variant>
      <vt:variant>
        <vt:lpwstr/>
      </vt:variant>
      <vt:variant>
        <vt:i4>7405624</vt:i4>
      </vt:variant>
      <vt:variant>
        <vt:i4>15</vt:i4>
      </vt:variant>
      <vt:variant>
        <vt:i4>0</vt:i4>
      </vt:variant>
      <vt:variant>
        <vt:i4>5</vt:i4>
      </vt:variant>
      <vt:variant>
        <vt:lpwstr>consultantplus://offline/ref=A02CF25A81A9BF3E9751769DA36B8475110A3DF35E6F2F39BBDF75D96A0EAE916538DBC1275933D18BFEC131bFnFJ</vt:lpwstr>
      </vt:variant>
      <vt:variant>
        <vt:lpwstr/>
      </vt:variant>
      <vt:variant>
        <vt:i4>1769556</vt:i4>
      </vt:variant>
      <vt:variant>
        <vt:i4>12</vt:i4>
      </vt:variant>
      <vt:variant>
        <vt:i4>0</vt:i4>
      </vt:variant>
      <vt:variant>
        <vt:i4>5</vt:i4>
      </vt:variant>
      <vt:variant>
        <vt:lpwstr>consultantplus://offline/ref=A02CF25A81A9BF3E9751769DA36B8475110A3DF35E6E243CB9D175D96A0EAE9165b3n8J</vt:lpwstr>
      </vt:variant>
      <vt:variant>
        <vt:lpwstr/>
      </vt:variant>
      <vt:variant>
        <vt:i4>1966094</vt:i4>
      </vt:variant>
      <vt:variant>
        <vt:i4>9</vt:i4>
      </vt:variant>
      <vt:variant>
        <vt:i4>0</vt:i4>
      </vt:variant>
      <vt:variant>
        <vt:i4>5</vt:i4>
      </vt:variant>
      <vt:variant>
        <vt:lpwstr>consultantplus://offline/ref=A02CF25A81A9BF3E9751769EB107DB7F17056AF95B682D6AE683738E35b5nEJ</vt:lpwstr>
      </vt:variant>
      <vt:variant>
        <vt:lpwstr/>
      </vt:variant>
      <vt:variant>
        <vt:i4>2162736</vt:i4>
      </vt:variant>
      <vt:variant>
        <vt:i4>6</vt:i4>
      </vt:variant>
      <vt:variant>
        <vt:i4>0</vt:i4>
      </vt:variant>
      <vt:variant>
        <vt:i4>5</vt:i4>
      </vt:variant>
      <vt:variant>
        <vt:lpwstr>consultantplus://offline/ref=A02CF25A81A9BF3E9751769EB107DB7F17056BFB5C6B2D6AE683738E355EA8C42578DD94641D3ED5b8nAJ</vt:lpwstr>
      </vt:variant>
      <vt:variant>
        <vt:lpwstr/>
      </vt:variant>
      <vt:variant>
        <vt:i4>5111821</vt:i4>
      </vt:variant>
      <vt:variant>
        <vt:i4>3</vt:i4>
      </vt:variant>
      <vt:variant>
        <vt:i4>0</vt:i4>
      </vt:variant>
      <vt:variant>
        <vt:i4>5</vt:i4>
      </vt:variant>
      <vt:variant>
        <vt:lpwstr>consultantplus://offline/ref=A02CF25A81A9BF3E9751769EB107DB7F140964FB54397A68B7D67Db8nBJ</vt:lpwstr>
      </vt:variant>
      <vt:variant>
        <vt:lpwstr/>
      </vt:variant>
      <vt:variant>
        <vt:i4>7667764</vt:i4>
      </vt:variant>
      <vt:variant>
        <vt:i4>0</vt:i4>
      </vt:variant>
      <vt:variant>
        <vt:i4>0</vt:i4>
      </vt:variant>
      <vt:variant>
        <vt:i4>5</vt:i4>
      </vt:variant>
      <vt:variant>
        <vt:lpwstr>http://www.chelbasskaya.ru/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user</dc:creator>
  <cp:lastModifiedBy>Пользователь</cp:lastModifiedBy>
  <cp:revision>8</cp:revision>
  <cp:lastPrinted>2012-01-31T07:52:00Z</cp:lastPrinted>
  <dcterms:created xsi:type="dcterms:W3CDTF">2020-02-17T07:05:00Z</dcterms:created>
  <dcterms:modified xsi:type="dcterms:W3CDTF">2020-02-26T05:46:00Z</dcterms:modified>
</cp:coreProperties>
</file>