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64D" w:rsidRDefault="00F3664D" w:rsidP="00B6681A">
      <w:pPr>
        <w:shd w:val="clear" w:color="auto" w:fill="FFFFFF"/>
        <w:suppressAutoHyphens w:val="0"/>
        <w:spacing w:before="10" w:after="0" w:line="312" w:lineRule="exact"/>
        <w:ind w:left="29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:rsidR="00F3664D" w:rsidRDefault="00F3664D" w:rsidP="00B6681A">
      <w:pPr>
        <w:shd w:val="clear" w:color="auto" w:fill="FFFFFF"/>
        <w:suppressAutoHyphens w:val="0"/>
        <w:spacing w:before="10" w:after="0" w:line="312" w:lineRule="exact"/>
        <w:ind w:left="29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:rsidR="00F3664D" w:rsidRDefault="00F3664D" w:rsidP="00B6681A">
      <w:pPr>
        <w:shd w:val="clear" w:color="auto" w:fill="FFFFFF"/>
        <w:suppressAutoHyphens w:val="0"/>
        <w:spacing w:before="10" w:after="0" w:line="312" w:lineRule="exact"/>
        <w:ind w:left="29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:rsidR="00F3664D" w:rsidRDefault="00F3664D" w:rsidP="00B6681A">
      <w:pPr>
        <w:shd w:val="clear" w:color="auto" w:fill="FFFFFF"/>
        <w:suppressAutoHyphens w:val="0"/>
        <w:spacing w:before="10" w:after="0" w:line="312" w:lineRule="exact"/>
        <w:ind w:left="29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40385" cy="589915"/>
            <wp:effectExtent l="19050" t="0" r="0" b="0"/>
            <wp:docPr id="7" name="Рисунок 7" descr="Кубаностепное СП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убаностепное СП одн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589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689B" w:rsidRDefault="00B6681A" w:rsidP="00B6681A">
      <w:pPr>
        <w:shd w:val="clear" w:color="auto" w:fill="FFFFFF"/>
        <w:suppressAutoHyphens w:val="0"/>
        <w:spacing w:before="10" w:after="0" w:line="312" w:lineRule="exact"/>
        <w:ind w:left="29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B6681A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СОВЕТ </w:t>
      </w:r>
      <w:bookmarkStart w:id="0" w:name="_GoBack"/>
      <w:bookmarkEnd w:id="0"/>
    </w:p>
    <w:p w:rsidR="00B6681A" w:rsidRPr="00B6681A" w:rsidRDefault="004A7B91" w:rsidP="00B6681A">
      <w:pPr>
        <w:shd w:val="clear" w:color="auto" w:fill="FFFFFF"/>
        <w:suppressAutoHyphens w:val="0"/>
        <w:spacing w:before="10" w:after="0" w:line="312" w:lineRule="exact"/>
        <w:ind w:left="29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КУБАНСКОСТЕПНОГО</w:t>
      </w:r>
      <w:r w:rsidR="00B6681A" w:rsidRPr="00B6681A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СЕЛЬСКОГО ПОСЕЛЕНИЯ</w:t>
      </w:r>
    </w:p>
    <w:p w:rsidR="00B6681A" w:rsidRPr="00B6681A" w:rsidRDefault="00B6681A" w:rsidP="00B6681A">
      <w:pPr>
        <w:shd w:val="clear" w:color="auto" w:fill="FFFFFF"/>
        <w:suppressAutoHyphens w:val="0"/>
        <w:spacing w:before="10" w:after="0" w:line="312" w:lineRule="exact"/>
        <w:ind w:left="29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B6681A">
        <w:rPr>
          <w:rFonts w:ascii="Times New Roman" w:hAnsi="Times New Roman" w:cs="Times New Roman"/>
          <w:b/>
          <w:bCs/>
          <w:spacing w:val="-2"/>
          <w:sz w:val="28"/>
          <w:szCs w:val="28"/>
        </w:rPr>
        <w:t>КАНЕВСКОГО РАЙОНА</w:t>
      </w:r>
    </w:p>
    <w:p w:rsidR="00B6681A" w:rsidRPr="00B6681A" w:rsidRDefault="00B6681A" w:rsidP="00B6681A">
      <w:pPr>
        <w:shd w:val="clear" w:color="auto" w:fill="FFFFFF"/>
        <w:suppressAutoHyphens w:val="0"/>
        <w:spacing w:before="10" w:after="0" w:line="312" w:lineRule="exact"/>
        <w:ind w:left="29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:rsidR="00B6681A" w:rsidRPr="00B6681A" w:rsidRDefault="00B6681A" w:rsidP="00B6681A">
      <w:pPr>
        <w:shd w:val="clear" w:color="auto" w:fill="FFFFFF"/>
        <w:suppressAutoHyphens w:val="0"/>
        <w:spacing w:before="10" w:after="0" w:line="312" w:lineRule="exact"/>
        <w:ind w:left="29"/>
        <w:jc w:val="center"/>
        <w:rPr>
          <w:rFonts w:ascii="Times New Roman" w:hAnsi="Times New Roman" w:cs="Times New Roman"/>
          <w:b/>
          <w:bCs/>
          <w:spacing w:val="-2"/>
          <w:sz w:val="29"/>
          <w:szCs w:val="29"/>
        </w:rPr>
      </w:pPr>
      <w:r w:rsidRPr="00B6681A">
        <w:rPr>
          <w:rFonts w:ascii="Times New Roman" w:hAnsi="Times New Roman" w:cs="Times New Roman"/>
          <w:b/>
          <w:bCs/>
          <w:spacing w:val="-2"/>
          <w:sz w:val="28"/>
          <w:szCs w:val="28"/>
        </w:rPr>
        <w:t>РЕШЕНИЕ</w:t>
      </w:r>
    </w:p>
    <w:p w:rsidR="00B6681A" w:rsidRPr="00B6681A" w:rsidRDefault="00B6681A" w:rsidP="00B6681A">
      <w:pPr>
        <w:shd w:val="clear" w:color="auto" w:fill="FFFFFF"/>
        <w:suppressAutoHyphens w:val="0"/>
        <w:spacing w:before="10" w:after="0" w:line="312" w:lineRule="exact"/>
        <w:ind w:left="29"/>
        <w:jc w:val="center"/>
        <w:rPr>
          <w:rFonts w:ascii="Times New Roman" w:hAnsi="Times New Roman" w:cs="Times New Roman"/>
          <w:sz w:val="28"/>
          <w:szCs w:val="28"/>
        </w:rPr>
      </w:pPr>
    </w:p>
    <w:p w:rsidR="00B6681A" w:rsidRPr="00B6681A" w:rsidRDefault="00B6681A" w:rsidP="00B6681A">
      <w:pPr>
        <w:shd w:val="clear" w:color="auto" w:fill="FFFFFF"/>
        <w:suppressAutoHyphens w:val="0"/>
        <w:spacing w:before="10" w:after="0" w:line="312" w:lineRule="exact"/>
        <w:ind w:left="29"/>
        <w:jc w:val="center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B6681A">
        <w:rPr>
          <w:rFonts w:ascii="Times New Roman" w:hAnsi="Times New Roman" w:cs="Times New Roman"/>
          <w:sz w:val="28"/>
          <w:szCs w:val="28"/>
        </w:rPr>
        <w:t xml:space="preserve">от </w:t>
      </w:r>
      <w:r w:rsidR="0090496A">
        <w:rPr>
          <w:rFonts w:ascii="Times New Roman" w:hAnsi="Times New Roman" w:cs="Times New Roman"/>
          <w:sz w:val="28"/>
          <w:szCs w:val="28"/>
        </w:rPr>
        <w:t>06 марта 2020 года</w:t>
      </w:r>
      <w:r w:rsidR="004A7B91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                                                                                        </w:t>
      </w:r>
      <w:r w:rsidRPr="00B6681A">
        <w:rPr>
          <w:rFonts w:ascii="Times New Roman" w:hAnsi="Times New Roman" w:cs="Times New Roman"/>
          <w:bCs/>
          <w:spacing w:val="-2"/>
          <w:sz w:val="29"/>
          <w:szCs w:val="29"/>
        </w:rPr>
        <w:t>№</w:t>
      </w:r>
      <w:r w:rsidR="00F75BB3">
        <w:rPr>
          <w:rFonts w:ascii="Times New Roman" w:hAnsi="Times New Roman" w:cs="Times New Roman"/>
          <w:bCs/>
          <w:spacing w:val="-2"/>
          <w:sz w:val="29"/>
          <w:szCs w:val="29"/>
        </w:rPr>
        <w:t xml:space="preserve"> </w:t>
      </w:r>
      <w:r w:rsidR="0090496A">
        <w:rPr>
          <w:rFonts w:ascii="Times New Roman" w:hAnsi="Times New Roman" w:cs="Times New Roman"/>
          <w:bCs/>
          <w:spacing w:val="-2"/>
          <w:sz w:val="29"/>
          <w:szCs w:val="29"/>
        </w:rPr>
        <w:t>27</w:t>
      </w:r>
      <w:r w:rsidR="004A7B91">
        <w:rPr>
          <w:rFonts w:ascii="Times New Roman" w:hAnsi="Times New Roman" w:cs="Times New Roman"/>
          <w:bCs/>
          <w:spacing w:val="-2"/>
          <w:sz w:val="29"/>
          <w:szCs w:val="29"/>
        </w:rPr>
        <w:t xml:space="preserve"> </w:t>
      </w:r>
      <w:r w:rsidRPr="00B6681A">
        <w:rPr>
          <w:rFonts w:ascii="Times New Roman" w:hAnsi="Times New Roman" w:cs="Times New Roman"/>
          <w:bCs/>
          <w:spacing w:val="-2"/>
          <w:sz w:val="29"/>
          <w:szCs w:val="29"/>
        </w:rPr>
        <w:t xml:space="preserve"> </w:t>
      </w:r>
    </w:p>
    <w:p w:rsidR="00B6681A" w:rsidRPr="00B6681A" w:rsidRDefault="004A7B91" w:rsidP="00B6681A">
      <w:pPr>
        <w:shd w:val="clear" w:color="auto" w:fill="FFFFFF"/>
        <w:suppressAutoHyphens w:val="0"/>
        <w:spacing w:before="10" w:after="0" w:line="312" w:lineRule="exact"/>
        <w:ind w:left="29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Cs/>
          <w:spacing w:val="-2"/>
          <w:sz w:val="28"/>
          <w:szCs w:val="28"/>
        </w:rPr>
        <w:t>поселок Кубанская Степь</w:t>
      </w:r>
    </w:p>
    <w:p w:rsidR="00B6681A" w:rsidRPr="00B6681A" w:rsidRDefault="00B6681A" w:rsidP="00B6681A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:rsidR="00B6681A" w:rsidRDefault="00B6681A" w:rsidP="00B6681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 внесении изменений в решение Совета </w:t>
      </w:r>
      <w:proofErr w:type="spellStart"/>
      <w:r w:rsidR="004A7B91">
        <w:rPr>
          <w:rFonts w:ascii="Times New Roman" w:hAnsi="Times New Roman" w:cs="Times New Roman"/>
          <w:b/>
          <w:sz w:val="28"/>
          <w:szCs w:val="28"/>
          <w:lang w:eastAsia="ru-RU"/>
        </w:rPr>
        <w:t>Кубанскостепного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поселения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Каневского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района от </w:t>
      </w:r>
      <w:r w:rsidR="004A7B91">
        <w:rPr>
          <w:rFonts w:ascii="Times New Roman" w:hAnsi="Times New Roman" w:cs="Times New Roman"/>
          <w:b/>
          <w:sz w:val="28"/>
          <w:szCs w:val="28"/>
          <w:lang w:eastAsia="ru-RU"/>
        </w:rPr>
        <w:t>26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A7B91">
        <w:rPr>
          <w:rFonts w:ascii="Times New Roman" w:hAnsi="Times New Roman" w:cs="Times New Roman"/>
          <w:b/>
          <w:sz w:val="28"/>
          <w:szCs w:val="28"/>
          <w:lang w:eastAsia="ru-RU"/>
        </w:rPr>
        <w:t>декабря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201</w:t>
      </w:r>
      <w:r w:rsidR="004A7B91">
        <w:rPr>
          <w:rFonts w:ascii="Times New Roman" w:hAnsi="Times New Roman" w:cs="Times New Roman"/>
          <w:b/>
          <w:sz w:val="28"/>
          <w:szCs w:val="28"/>
          <w:lang w:eastAsia="ru-RU"/>
        </w:rPr>
        <w:t>8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года № </w:t>
      </w:r>
      <w:r w:rsidR="004A7B91">
        <w:rPr>
          <w:rFonts w:ascii="Times New Roman" w:hAnsi="Times New Roman" w:cs="Times New Roman"/>
          <w:b/>
          <w:sz w:val="28"/>
          <w:szCs w:val="28"/>
          <w:lang w:eastAsia="ru-RU"/>
        </w:rPr>
        <w:t>160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</w:t>
      </w:r>
      <w:r w:rsidRPr="00B6681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Об утверждении Правил благоустройства территории </w:t>
      </w:r>
      <w:proofErr w:type="spellStart"/>
      <w:r w:rsidR="004A7B91">
        <w:rPr>
          <w:rFonts w:ascii="Times New Roman" w:hAnsi="Times New Roman" w:cs="Times New Roman"/>
          <w:b/>
          <w:sz w:val="28"/>
          <w:szCs w:val="28"/>
          <w:lang w:eastAsia="ru-RU"/>
        </w:rPr>
        <w:t>Кубанскостепного</w:t>
      </w:r>
      <w:proofErr w:type="spellEnd"/>
      <w:r w:rsidRPr="00B6681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сельского поселения </w:t>
      </w:r>
      <w:proofErr w:type="spellStart"/>
      <w:r w:rsidRPr="00B6681A">
        <w:rPr>
          <w:rFonts w:ascii="Times New Roman" w:hAnsi="Times New Roman" w:cs="Times New Roman"/>
          <w:b/>
          <w:sz w:val="28"/>
          <w:szCs w:val="28"/>
          <w:lang w:eastAsia="ru-RU"/>
        </w:rPr>
        <w:t>Каневского</w:t>
      </w:r>
      <w:proofErr w:type="spellEnd"/>
      <w:r w:rsidRPr="00B6681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района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F46FAC" w:rsidRDefault="00F46FAC" w:rsidP="00B6681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30C07" w:rsidRPr="001711BB" w:rsidRDefault="00830C07" w:rsidP="001711B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6681A" w:rsidRPr="001711BB" w:rsidRDefault="001711BB" w:rsidP="001711B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="00B6681A" w:rsidRPr="001711BB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5A1FB0" w:rsidRPr="001711BB">
        <w:rPr>
          <w:rFonts w:ascii="Times New Roman" w:hAnsi="Times New Roman" w:cs="Times New Roman"/>
          <w:sz w:val="28"/>
          <w:szCs w:val="28"/>
          <w:lang w:eastAsia="ru-RU"/>
        </w:rPr>
        <w:t>соответствии с законом Краснодарского края от  21 декабря 2018 года № 3952-КЗ «О порядке определения органами местного самоуправления в Краснодарском крае границ прилегающих территорий»</w:t>
      </w:r>
      <w:r w:rsidR="00B6681A" w:rsidRPr="001711BB">
        <w:rPr>
          <w:rFonts w:ascii="Times New Roman" w:hAnsi="Times New Roman" w:cs="Times New Roman"/>
          <w:sz w:val="28"/>
          <w:szCs w:val="28"/>
          <w:lang w:eastAsia="ru-RU"/>
        </w:rPr>
        <w:t xml:space="preserve">, Совет </w:t>
      </w:r>
      <w:proofErr w:type="spellStart"/>
      <w:r w:rsidR="004A7B91">
        <w:rPr>
          <w:rFonts w:ascii="Times New Roman" w:hAnsi="Times New Roman" w:cs="Times New Roman"/>
          <w:sz w:val="28"/>
          <w:szCs w:val="28"/>
          <w:lang w:eastAsia="ru-RU"/>
        </w:rPr>
        <w:t>Кубанскостепного</w:t>
      </w:r>
      <w:proofErr w:type="spellEnd"/>
      <w:r w:rsidR="00B6681A" w:rsidRPr="001711BB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B6681A" w:rsidRPr="001711BB">
        <w:rPr>
          <w:rFonts w:ascii="Times New Roman" w:hAnsi="Times New Roman" w:cs="Times New Roman"/>
          <w:sz w:val="28"/>
          <w:szCs w:val="28"/>
          <w:lang w:eastAsia="ru-RU"/>
        </w:rPr>
        <w:t>Каневского</w:t>
      </w:r>
      <w:proofErr w:type="spellEnd"/>
      <w:r w:rsidR="00B6681A" w:rsidRPr="001711BB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  решил:</w:t>
      </w:r>
    </w:p>
    <w:p w:rsidR="00B6681A" w:rsidRPr="001711BB" w:rsidRDefault="001711BB" w:rsidP="001711B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" w:name="sub_1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="00B6681A" w:rsidRPr="001711BB">
        <w:rPr>
          <w:rFonts w:ascii="Times New Roman" w:hAnsi="Times New Roman" w:cs="Times New Roman"/>
          <w:sz w:val="28"/>
          <w:szCs w:val="28"/>
          <w:lang w:eastAsia="ru-RU"/>
        </w:rPr>
        <w:t xml:space="preserve">1. Внести следующие изменения в приложение к решению Совета </w:t>
      </w:r>
      <w:proofErr w:type="spellStart"/>
      <w:r w:rsidR="00881275">
        <w:rPr>
          <w:rFonts w:ascii="Times New Roman" w:hAnsi="Times New Roman" w:cs="Times New Roman"/>
          <w:sz w:val="28"/>
          <w:szCs w:val="28"/>
          <w:lang w:eastAsia="ru-RU"/>
        </w:rPr>
        <w:t>Кубанскостепного</w:t>
      </w:r>
      <w:proofErr w:type="spellEnd"/>
      <w:r w:rsidR="00881275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  <w:r w:rsidR="00B6681A" w:rsidRPr="001711BB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="00B6681A" w:rsidRPr="001711BB">
        <w:rPr>
          <w:rFonts w:ascii="Times New Roman" w:hAnsi="Times New Roman" w:cs="Times New Roman"/>
          <w:sz w:val="28"/>
          <w:szCs w:val="28"/>
          <w:lang w:eastAsia="ru-RU"/>
        </w:rPr>
        <w:t>Каневского</w:t>
      </w:r>
      <w:proofErr w:type="spellEnd"/>
      <w:r w:rsidR="00B6681A" w:rsidRPr="001711BB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от </w:t>
      </w:r>
      <w:r w:rsidR="00881275">
        <w:rPr>
          <w:rFonts w:ascii="Times New Roman" w:hAnsi="Times New Roman" w:cs="Times New Roman"/>
          <w:sz w:val="28"/>
          <w:szCs w:val="28"/>
          <w:lang w:eastAsia="ru-RU"/>
        </w:rPr>
        <w:t>26</w:t>
      </w:r>
      <w:r w:rsidR="00B6681A" w:rsidRPr="001711B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81275">
        <w:rPr>
          <w:rFonts w:ascii="Times New Roman" w:hAnsi="Times New Roman" w:cs="Times New Roman"/>
          <w:sz w:val="28"/>
          <w:szCs w:val="28"/>
          <w:lang w:eastAsia="ru-RU"/>
        </w:rPr>
        <w:t>декабря</w:t>
      </w:r>
      <w:r w:rsidR="00B6681A" w:rsidRPr="001711BB">
        <w:rPr>
          <w:rFonts w:ascii="Times New Roman" w:hAnsi="Times New Roman" w:cs="Times New Roman"/>
          <w:sz w:val="28"/>
          <w:szCs w:val="28"/>
          <w:lang w:eastAsia="ru-RU"/>
        </w:rPr>
        <w:t xml:space="preserve"> 201</w:t>
      </w:r>
      <w:r w:rsidR="00881275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B6681A" w:rsidRPr="001711BB">
        <w:rPr>
          <w:rFonts w:ascii="Times New Roman" w:hAnsi="Times New Roman" w:cs="Times New Roman"/>
          <w:sz w:val="28"/>
          <w:szCs w:val="28"/>
          <w:lang w:eastAsia="ru-RU"/>
        </w:rPr>
        <w:t xml:space="preserve"> года № </w:t>
      </w:r>
      <w:r w:rsidR="00881275">
        <w:rPr>
          <w:rFonts w:ascii="Times New Roman" w:hAnsi="Times New Roman" w:cs="Times New Roman"/>
          <w:sz w:val="28"/>
          <w:szCs w:val="28"/>
          <w:lang w:eastAsia="ru-RU"/>
        </w:rPr>
        <w:t>160</w:t>
      </w:r>
      <w:r w:rsidR="00B6681A" w:rsidRPr="001711BB">
        <w:rPr>
          <w:rFonts w:ascii="Times New Roman" w:hAnsi="Times New Roman" w:cs="Times New Roman"/>
          <w:sz w:val="28"/>
          <w:szCs w:val="28"/>
          <w:lang w:eastAsia="ru-RU"/>
        </w:rPr>
        <w:t xml:space="preserve"> «Об утверждении Правил благоустройства территории </w:t>
      </w:r>
      <w:proofErr w:type="spellStart"/>
      <w:r w:rsidR="00881275">
        <w:rPr>
          <w:rFonts w:ascii="Times New Roman" w:hAnsi="Times New Roman" w:cs="Times New Roman"/>
          <w:sz w:val="28"/>
          <w:szCs w:val="28"/>
          <w:lang w:eastAsia="ru-RU"/>
        </w:rPr>
        <w:t>Кубанскостепного</w:t>
      </w:r>
      <w:proofErr w:type="spellEnd"/>
      <w:r w:rsidR="00B6681A" w:rsidRPr="001711BB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B6681A" w:rsidRPr="001711BB">
        <w:rPr>
          <w:rFonts w:ascii="Times New Roman" w:hAnsi="Times New Roman" w:cs="Times New Roman"/>
          <w:sz w:val="28"/>
          <w:szCs w:val="28"/>
          <w:lang w:eastAsia="ru-RU"/>
        </w:rPr>
        <w:t>Каневского</w:t>
      </w:r>
      <w:proofErr w:type="spellEnd"/>
      <w:r w:rsidR="00B6681A" w:rsidRPr="001711BB">
        <w:rPr>
          <w:rFonts w:ascii="Times New Roman" w:hAnsi="Times New Roman" w:cs="Times New Roman"/>
          <w:sz w:val="28"/>
          <w:szCs w:val="28"/>
          <w:lang w:eastAsia="ru-RU"/>
        </w:rPr>
        <w:t xml:space="preserve"> района»</w:t>
      </w:r>
      <w:r w:rsidR="00FD61DE" w:rsidRPr="001711BB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B6681A" w:rsidRPr="001711BB" w:rsidRDefault="001711BB" w:rsidP="001711B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="00B6681A" w:rsidRPr="001711BB">
        <w:rPr>
          <w:rFonts w:ascii="Times New Roman" w:hAnsi="Times New Roman" w:cs="Times New Roman"/>
          <w:sz w:val="28"/>
          <w:szCs w:val="28"/>
          <w:lang w:eastAsia="ru-RU"/>
        </w:rPr>
        <w:t xml:space="preserve">1.1. </w:t>
      </w:r>
      <w:r w:rsidR="005A1FB0" w:rsidRPr="001711BB">
        <w:rPr>
          <w:rFonts w:ascii="Times New Roman" w:hAnsi="Times New Roman" w:cs="Times New Roman"/>
          <w:sz w:val="28"/>
          <w:szCs w:val="28"/>
          <w:lang w:eastAsia="ru-RU"/>
        </w:rPr>
        <w:t>Абзац 25 п</w:t>
      </w:r>
      <w:r w:rsidR="00B6681A" w:rsidRPr="001711BB">
        <w:rPr>
          <w:rFonts w:ascii="Times New Roman" w:hAnsi="Times New Roman" w:cs="Times New Roman"/>
          <w:sz w:val="28"/>
          <w:szCs w:val="28"/>
          <w:lang w:eastAsia="ru-RU"/>
        </w:rPr>
        <w:t>ункт</w:t>
      </w:r>
      <w:r w:rsidR="005A1FB0" w:rsidRPr="001711BB">
        <w:rPr>
          <w:rFonts w:ascii="Times New Roman" w:hAnsi="Times New Roman" w:cs="Times New Roman"/>
          <w:sz w:val="28"/>
          <w:szCs w:val="28"/>
          <w:lang w:eastAsia="ru-RU"/>
        </w:rPr>
        <w:t>а 1.4</w:t>
      </w:r>
      <w:r w:rsidR="00B6681A" w:rsidRPr="001711BB">
        <w:rPr>
          <w:rFonts w:ascii="Times New Roman" w:hAnsi="Times New Roman" w:cs="Times New Roman"/>
          <w:sz w:val="28"/>
          <w:szCs w:val="28"/>
          <w:lang w:eastAsia="ru-RU"/>
        </w:rPr>
        <w:t xml:space="preserve"> раздела </w:t>
      </w:r>
      <w:r w:rsidR="005A1FB0" w:rsidRPr="001711BB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B6681A" w:rsidRPr="001711BB">
        <w:rPr>
          <w:rFonts w:ascii="Times New Roman" w:hAnsi="Times New Roman" w:cs="Times New Roman"/>
          <w:sz w:val="28"/>
          <w:szCs w:val="28"/>
          <w:lang w:eastAsia="ru-RU"/>
        </w:rPr>
        <w:t xml:space="preserve"> Правил благоустройства территории </w:t>
      </w:r>
      <w:proofErr w:type="spellStart"/>
      <w:r w:rsidR="00881275">
        <w:rPr>
          <w:rFonts w:ascii="Times New Roman" w:hAnsi="Times New Roman" w:cs="Times New Roman"/>
          <w:sz w:val="28"/>
          <w:szCs w:val="28"/>
          <w:lang w:eastAsia="ru-RU"/>
        </w:rPr>
        <w:t>Кубанскостепного</w:t>
      </w:r>
      <w:proofErr w:type="spellEnd"/>
      <w:r w:rsidR="00B6681A" w:rsidRPr="001711BB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B6681A" w:rsidRPr="001711BB">
        <w:rPr>
          <w:rFonts w:ascii="Times New Roman" w:hAnsi="Times New Roman" w:cs="Times New Roman"/>
          <w:sz w:val="28"/>
          <w:szCs w:val="28"/>
          <w:lang w:eastAsia="ru-RU"/>
        </w:rPr>
        <w:t>Каневского</w:t>
      </w:r>
      <w:proofErr w:type="spellEnd"/>
      <w:r w:rsidR="00B6681A" w:rsidRPr="001711BB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</w:t>
      </w:r>
      <w:r w:rsidR="005A1FB0" w:rsidRPr="001711BB">
        <w:rPr>
          <w:rFonts w:ascii="Times New Roman" w:hAnsi="Times New Roman" w:cs="Times New Roman"/>
          <w:sz w:val="28"/>
          <w:szCs w:val="28"/>
          <w:lang w:eastAsia="ru-RU"/>
        </w:rPr>
        <w:t xml:space="preserve">изложить </w:t>
      </w:r>
      <w:r w:rsidR="00FD61DE" w:rsidRPr="001711BB">
        <w:rPr>
          <w:rFonts w:ascii="Times New Roman" w:hAnsi="Times New Roman" w:cs="Times New Roman"/>
          <w:sz w:val="28"/>
          <w:szCs w:val="28"/>
          <w:lang w:eastAsia="ru-RU"/>
        </w:rPr>
        <w:t>в следующей редакции</w:t>
      </w:r>
      <w:r w:rsidR="00B6681A" w:rsidRPr="001711BB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5A1FB0" w:rsidRPr="001711BB" w:rsidRDefault="005A1FB0" w:rsidP="001711B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711BB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1711B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711B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6681A" w:rsidRPr="001711BB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bookmarkStart w:id="2" w:name="sub_10713"/>
      <w:r w:rsidRPr="001711BB"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r w:rsidRPr="001711BB">
        <w:rPr>
          <w:rFonts w:ascii="Times New Roman" w:hAnsi="Times New Roman" w:cs="Times New Roman"/>
          <w:b/>
          <w:bCs/>
          <w:color w:val="26282F"/>
          <w:sz w:val="28"/>
          <w:szCs w:val="28"/>
          <w:lang w:eastAsia="en-US"/>
        </w:rPr>
        <w:t>рилегающая территория</w:t>
      </w:r>
      <w:r w:rsidRPr="001711BB">
        <w:rPr>
          <w:rFonts w:ascii="Times New Roman" w:hAnsi="Times New Roman" w:cs="Times New Roman"/>
          <w:sz w:val="28"/>
          <w:szCs w:val="28"/>
          <w:lang w:eastAsia="en-US"/>
        </w:rPr>
        <w:t xml:space="preserve"> - территория общего пользования, которая прилегает к зданию, строению, сооружению земельному участку в случае, если такой земельный участок образован, и </w:t>
      </w:r>
      <w:proofErr w:type="gramStart"/>
      <w:r w:rsidRPr="001711BB">
        <w:rPr>
          <w:rFonts w:ascii="Times New Roman" w:hAnsi="Times New Roman" w:cs="Times New Roman"/>
          <w:sz w:val="28"/>
          <w:szCs w:val="28"/>
          <w:lang w:eastAsia="en-US"/>
        </w:rPr>
        <w:t>границы</w:t>
      </w:r>
      <w:proofErr w:type="gramEnd"/>
      <w:r w:rsidRPr="001711BB">
        <w:rPr>
          <w:rFonts w:ascii="Times New Roman" w:hAnsi="Times New Roman" w:cs="Times New Roman"/>
          <w:sz w:val="28"/>
          <w:szCs w:val="28"/>
          <w:lang w:eastAsia="en-US"/>
        </w:rPr>
        <w:t xml:space="preserve"> которой определены настоящими правилами благоустройства;»</w:t>
      </w:r>
    </w:p>
    <w:p w:rsidR="004D01B2" w:rsidRPr="001711BB" w:rsidRDefault="001711BB" w:rsidP="001711B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="004D01B2" w:rsidRPr="001711BB">
        <w:rPr>
          <w:rFonts w:ascii="Times New Roman" w:hAnsi="Times New Roman" w:cs="Times New Roman"/>
          <w:sz w:val="28"/>
          <w:szCs w:val="28"/>
          <w:lang w:eastAsia="ru-RU"/>
        </w:rPr>
        <w:t xml:space="preserve">1.2. Пункт 1.4 раздела 1 Правил благоустройства территории </w:t>
      </w:r>
      <w:proofErr w:type="spellStart"/>
      <w:r w:rsidR="00ED3AA4">
        <w:rPr>
          <w:rFonts w:ascii="Times New Roman" w:hAnsi="Times New Roman" w:cs="Times New Roman"/>
          <w:sz w:val="28"/>
          <w:szCs w:val="28"/>
          <w:lang w:eastAsia="ru-RU"/>
        </w:rPr>
        <w:t>Кубанскостепного</w:t>
      </w:r>
      <w:proofErr w:type="spellEnd"/>
      <w:r w:rsidR="004D01B2" w:rsidRPr="001711BB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4D01B2" w:rsidRPr="001711BB">
        <w:rPr>
          <w:rFonts w:ascii="Times New Roman" w:hAnsi="Times New Roman" w:cs="Times New Roman"/>
          <w:sz w:val="28"/>
          <w:szCs w:val="28"/>
          <w:lang w:eastAsia="ru-RU"/>
        </w:rPr>
        <w:t>Каневского</w:t>
      </w:r>
      <w:proofErr w:type="spellEnd"/>
      <w:r w:rsidR="004D01B2" w:rsidRPr="001711BB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дополнить абзацами 3</w:t>
      </w:r>
      <w:r w:rsidR="00881275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4D01B2" w:rsidRPr="001711BB">
        <w:rPr>
          <w:rFonts w:ascii="Times New Roman" w:hAnsi="Times New Roman" w:cs="Times New Roman"/>
          <w:sz w:val="28"/>
          <w:szCs w:val="28"/>
          <w:lang w:eastAsia="ru-RU"/>
        </w:rPr>
        <w:t>-4</w:t>
      </w:r>
      <w:r w:rsidR="00881275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4D01B2" w:rsidRPr="001711BB">
        <w:rPr>
          <w:rFonts w:ascii="Times New Roman" w:hAnsi="Times New Roman" w:cs="Times New Roman"/>
          <w:sz w:val="28"/>
          <w:szCs w:val="28"/>
          <w:lang w:eastAsia="ru-RU"/>
        </w:rPr>
        <w:t xml:space="preserve"> в следующей редакции:</w:t>
      </w:r>
    </w:p>
    <w:p w:rsidR="004D01B2" w:rsidRPr="001711BB" w:rsidRDefault="004D01B2" w:rsidP="001711B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711BB">
        <w:rPr>
          <w:rFonts w:ascii="Times New Roman" w:hAnsi="Times New Roman" w:cs="Times New Roman"/>
          <w:sz w:val="28"/>
          <w:szCs w:val="28"/>
          <w:lang w:eastAsia="ru-RU"/>
        </w:rPr>
        <w:t xml:space="preserve">           «</w:t>
      </w:r>
      <w:r w:rsidRPr="001711BB">
        <w:rPr>
          <w:rFonts w:ascii="Times New Roman" w:hAnsi="Times New Roman" w:cs="Times New Roman"/>
          <w:b/>
          <w:bCs/>
          <w:color w:val="26282F"/>
          <w:sz w:val="28"/>
          <w:szCs w:val="28"/>
          <w:lang w:eastAsia="en-US"/>
        </w:rPr>
        <w:t>территории общего пользования</w:t>
      </w:r>
      <w:r w:rsidRPr="001711BB">
        <w:rPr>
          <w:rFonts w:ascii="Times New Roman" w:hAnsi="Times New Roman" w:cs="Times New Roman"/>
          <w:sz w:val="28"/>
          <w:szCs w:val="28"/>
          <w:lang w:eastAsia="en-US"/>
        </w:rPr>
        <w:t xml:space="preserve"> - территории, которыми беспрепятственно пользуется неограниченный круг лиц (в том числе площади, улицы, проезды, набережные, береговые полосы водных объектов общего пользования, скверы, бульвары);</w:t>
      </w:r>
    </w:p>
    <w:p w:rsidR="004D01B2" w:rsidRPr="001711BB" w:rsidRDefault="004D01B2" w:rsidP="001711B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3" w:name="sub_223"/>
      <w:r w:rsidRPr="001711BB">
        <w:rPr>
          <w:rFonts w:ascii="Times New Roman" w:hAnsi="Times New Roman" w:cs="Times New Roman"/>
          <w:sz w:val="28"/>
          <w:szCs w:val="28"/>
          <w:lang w:eastAsia="en-US"/>
        </w:rPr>
        <w:t xml:space="preserve">             </w:t>
      </w:r>
      <w:r w:rsidRPr="001711BB">
        <w:rPr>
          <w:rFonts w:ascii="Times New Roman" w:hAnsi="Times New Roman" w:cs="Times New Roman"/>
          <w:b/>
          <w:bCs/>
          <w:color w:val="26282F"/>
          <w:sz w:val="28"/>
          <w:szCs w:val="28"/>
          <w:lang w:eastAsia="en-US"/>
        </w:rPr>
        <w:t>границы прилегающей территории</w:t>
      </w:r>
      <w:r w:rsidRPr="001711BB">
        <w:rPr>
          <w:rFonts w:ascii="Times New Roman" w:hAnsi="Times New Roman" w:cs="Times New Roman"/>
          <w:sz w:val="28"/>
          <w:szCs w:val="28"/>
          <w:lang w:eastAsia="en-US"/>
        </w:rPr>
        <w:t xml:space="preserve"> - предел прилегающей территории;</w:t>
      </w:r>
    </w:p>
    <w:p w:rsidR="004D01B2" w:rsidRPr="001711BB" w:rsidRDefault="004D01B2" w:rsidP="001711B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4" w:name="sub_224"/>
      <w:bookmarkEnd w:id="3"/>
      <w:r w:rsidRPr="001711BB">
        <w:rPr>
          <w:rFonts w:ascii="Times New Roman" w:hAnsi="Times New Roman" w:cs="Times New Roman"/>
          <w:sz w:val="28"/>
          <w:szCs w:val="28"/>
          <w:lang w:eastAsia="en-US"/>
        </w:rPr>
        <w:t xml:space="preserve">            </w:t>
      </w:r>
      <w:r w:rsidRPr="001711BB">
        <w:rPr>
          <w:rFonts w:ascii="Times New Roman" w:hAnsi="Times New Roman" w:cs="Times New Roman"/>
          <w:b/>
          <w:bCs/>
          <w:color w:val="26282F"/>
          <w:sz w:val="28"/>
          <w:szCs w:val="28"/>
          <w:lang w:eastAsia="en-US"/>
        </w:rPr>
        <w:t>внутренняя часть границ прилегающей территории</w:t>
      </w:r>
      <w:r w:rsidRPr="001711BB">
        <w:rPr>
          <w:rFonts w:ascii="Times New Roman" w:hAnsi="Times New Roman" w:cs="Times New Roman"/>
          <w:sz w:val="28"/>
          <w:szCs w:val="28"/>
          <w:lang w:eastAsia="en-US"/>
        </w:rPr>
        <w:t xml:space="preserve"> - часть границ прилегающей территории, непосредственно примыкающая к границе здания, строения, сооружения, земельного участка, в отношении которых установлены границы прилегающей территории, то есть являющаяся их общей границей;</w:t>
      </w:r>
    </w:p>
    <w:bookmarkEnd w:id="4"/>
    <w:p w:rsidR="000D128B" w:rsidRPr="001711BB" w:rsidRDefault="004D01B2" w:rsidP="001711B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11BB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                </w:t>
      </w:r>
      <w:proofErr w:type="gramStart"/>
      <w:r w:rsidRPr="001711BB">
        <w:rPr>
          <w:rFonts w:ascii="Times New Roman" w:hAnsi="Times New Roman" w:cs="Times New Roman"/>
          <w:b/>
          <w:bCs/>
          <w:color w:val="26282F"/>
          <w:sz w:val="28"/>
          <w:szCs w:val="28"/>
          <w:lang w:eastAsia="en-US"/>
        </w:rPr>
        <w:t>внешняя часть границ прилегающей территории</w:t>
      </w:r>
      <w:r w:rsidRPr="001711BB">
        <w:rPr>
          <w:rFonts w:ascii="Times New Roman" w:hAnsi="Times New Roman" w:cs="Times New Roman"/>
          <w:sz w:val="28"/>
          <w:szCs w:val="28"/>
          <w:lang w:eastAsia="en-US"/>
        </w:rPr>
        <w:t xml:space="preserve"> - часть границ прилегающей территории, не примыкающая непосредственно к зданию, строению, сооружению, земельному участку, в отношении которых установлены границы прилегающей территории, то есть не являющаяся, их общей границей.»</w:t>
      </w:r>
      <w:r w:rsidR="000D128B" w:rsidRPr="001711BB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4D01B2" w:rsidRPr="001711BB" w:rsidRDefault="004D01B2" w:rsidP="001711B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11BB">
        <w:rPr>
          <w:rFonts w:ascii="Times New Roman" w:hAnsi="Times New Roman" w:cs="Times New Roman"/>
          <w:sz w:val="28"/>
          <w:szCs w:val="28"/>
          <w:lang w:eastAsia="ru-RU"/>
        </w:rPr>
        <w:t xml:space="preserve">             1.3. Правила благоустройства территории </w:t>
      </w:r>
      <w:proofErr w:type="spellStart"/>
      <w:r w:rsidR="00881275">
        <w:rPr>
          <w:rFonts w:ascii="Times New Roman" w:hAnsi="Times New Roman" w:cs="Times New Roman"/>
          <w:sz w:val="28"/>
          <w:szCs w:val="28"/>
          <w:lang w:eastAsia="ru-RU"/>
        </w:rPr>
        <w:t>Кубанскостепного</w:t>
      </w:r>
      <w:proofErr w:type="spellEnd"/>
      <w:r w:rsidRPr="001711BB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1711BB">
        <w:rPr>
          <w:rFonts w:ascii="Times New Roman" w:hAnsi="Times New Roman" w:cs="Times New Roman"/>
          <w:sz w:val="28"/>
          <w:szCs w:val="28"/>
          <w:lang w:eastAsia="ru-RU"/>
        </w:rPr>
        <w:t>Каневского</w:t>
      </w:r>
      <w:proofErr w:type="spellEnd"/>
      <w:r w:rsidRPr="001711BB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дополнить разделом 15  в следующей редакции:</w:t>
      </w:r>
    </w:p>
    <w:p w:rsidR="004D01B2" w:rsidRPr="001711BB" w:rsidRDefault="004D01B2" w:rsidP="005C306C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711BB">
        <w:rPr>
          <w:rFonts w:ascii="Times New Roman" w:hAnsi="Times New Roman" w:cs="Times New Roman"/>
          <w:sz w:val="28"/>
          <w:szCs w:val="28"/>
          <w:lang w:eastAsia="ru-RU"/>
        </w:rPr>
        <w:t xml:space="preserve">« </w:t>
      </w:r>
      <w:r w:rsidRPr="005C306C">
        <w:rPr>
          <w:rFonts w:ascii="Times New Roman" w:hAnsi="Times New Roman" w:cs="Times New Roman"/>
          <w:b/>
          <w:sz w:val="28"/>
          <w:szCs w:val="28"/>
          <w:lang w:eastAsia="ru-RU"/>
        </w:rPr>
        <w:t>Раздел 15. Границы прилегающей территории</w:t>
      </w:r>
      <w:r w:rsidRPr="001711B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84F99" w:rsidRPr="001711BB" w:rsidRDefault="005C306C" w:rsidP="001711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="00784F99" w:rsidRPr="001711BB">
        <w:rPr>
          <w:rFonts w:ascii="Times New Roman" w:hAnsi="Times New Roman" w:cs="Times New Roman"/>
          <w:sz w:val="28"/>
          <w:szCs w:val="28"/>
          <w:lang w:eastAsia="ru-RU"/>
        </w:rPr>
        <w:t xml:space="preserve">15.1. </w:t>
      </w:r>
      <w:r w:rsidR="006D7C81" w:rsidRPr="00303121">
        <w:rPr>
          <w:rFonts w:ascii="Times New Roman" w:hAnsi="Times New Roman" w:cs="Times New Roman"/>
          <w:sz w:val="28"/>
          <w:szCs w:val="28"/>
        </w:rPr>
        <w:t xml:space="preserve">Границы прилегающей территории определяются </w:t>
      </w:r>
      <w:r w:rsidR="006D7C81">
        <w:rPr>
          <w:rFonts w:ascii="Times New Roman" w:hAnsi="Times New Roman" w:cs="Times New Roman"/>
          <w:sz w:val="28"/>
          <w:szCs w:val="28"/>
        </w:rPr>
        <w:t xml:space="preserve">как </w:t>
      </w:r>
      <w:r w:rsidR="006D7C81" w:rsidRPr="00303121">
        <w:rPr>
          <w:rFonts w:ascii="Times New Roman" w:hAnsi="Times New Roman" w:cs="Times New Roman"/>
          <w:sz w:val="28"/>
          <w:szCs w:val="28"/>
        </w:rPr>
        <w:t xml:space="preserve">расстояние от </w:t>
      </w:r>
      <w:r w:rsidR="006D7C81">
        <w:rPr>
          <w:rFonts w:ascii="Times New Roman" w:hAnsi="Times New Roman" w:cs="Times New Roman"/>
          <w:sz w:val="28"/>
          <w:szCs w:val="28"/>
        </w:rPr>
        <w:t>внутренней</w:t>
      </w:r>
      <w:r w:rsidR="006D7C81" w:rsidRPr="00303121">
        <w:rPr>
          <w:rFonts w:ascii="Times New Roman" w:hAnsi="Times New Roman" w:cs="Times New Roman"/>
          <w:sz w:val="28"/>
          <w:szCs w:val="28"/>
        </w:rPr>
        <w:t xml:space="preserve"> </w:t>
      </w:r>
      <w:r w:rsidR="006D7C81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6D7C81" w:rsidRPr="00303121">
        <w:rPr>
          <w:rFonts w:ascii="Times New Roman" w:hAnsi="Times New Roman" w:cs="Times New Roman"/>
          <w:sz w:val="28"/>
          <w:szCs w:val="28"/>
        </w:rPr>
        <w:t>границ прилегающей территории</w:t>
      </w:r>
      <w:r w:rsidR="006D7C81">
        <w:rPr>
          <w:rFonts w:ascii="Times New Roman" w:hAnsi="Times New Roman" w:cs="Times New Roman"/>
          <w:sz w:val="28"/>
          <w:szCs w:val="28"/>
        </w:rPr>
        <w:t xml:space="preserve"> до внешней части границ прилегающей территории с учетом максимального расстояния</w:t>
      </w:r>
      <w:r w:rsidR="00784F99" w:rsidRPr="001711BB">
        <w:rPr>
          <w:rFonts w:ascii="Times New Roman" w:hAnsi="Times New Roman" w:cs="Times New Roman"/>
          <w:sz w:val="28"/>
          <w:szCs w:val="28"/>
        </w:rPr>
        <w:t>.</w:t>
      </w:r>
    </w:p>
    <w:p w:rsidR="00784F99" w:rsidRPr="001711BB" w:rsidRDefault="001711BB" w:rsidP="001711B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711B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84F99" w:rsidRPr="001711BB">
        <w:rPr>
          <w:rFonts w:ascii="Times New Roman" w:hAnsi="Times New Roman" w:cs="Times New Roman"/>
          <w:sz w:val="28"/>
          <w:szCs w:val="28"/>
        </w:rPr>
        <w:t xml:space="preserve">15.2. </w:t>
      </w:r>
      <w:r w:rsidR="00784F99" w:rsidRPr="001711BB">
        <w:rPr>
          <w:rFonts w:ascii="Times New Roman" w:hAnsi="Times New Roman" w:cs="Times New Roman"/>
          <w:sz w:val="28"/>
          <w:szCs w:val="28"/>
          <w:lang w:eastAsia="en-US"/>
        </w:rPr>
        <w:t>В границах прилегающих территорий могут располагаться следующие территории общего пользования или их части:</w:t>
      </w:r>
    </w:p>
    <w:p w:rsidR="00784F99" w:rsidRPr="001711BB" w:rsidRDefault="005C306C" w:rsidP="001711B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5" w:name="sub_341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</w:t>
      </w:r>
      <w:r w:rsidR="00784F99" w:rsidRPr="001711BB">
        <w:rPr>
          <w:rFonts w:ascii="Times New Roman" w:hAnsi="Times New Roman" w:cs="Times New Roman"/>
          <w:sz w:val="28"/>
          <w:szCs w:val="28"/>
          <w:lang w:eastAsia="en-US"/>
        </w:rPr>
        <w:t>1) пешеходные коммуникации, в том числе тротуары, аллеи, дорожки, тропинки;</w:t>
      </w:r>
    </w:p>
    <w:p w:rsidR="00784F99" w:rsidRPr="001711BB" w:rsidRDefault="005C306C" w:rsidP="001711B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6" w:name="sub_342"/>
      <w:bookmarkEnd w:id="5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</w:t>
      </w:r>
      <w:r w:rsidR="00784F99" w:rsidRPr="001711BB">
        <w:rPr>
          <w:rFonts w:ascii="Times New Roman" w:hAnsi="Times New Roman" w:cs="Times New Roman"/>
          <w:sz w:val="28"/>
          <w:szCs w:val="28"/>
          <w:lang w:eastAsia="en-US"/>
        </w:rPr>
        <w:t>2) палисадники, клумбы;</w:t>
      </w:r>
    </w:p>
    <w:p w:rsidR="00784F99" w:rsidRPr="001711BB" w:rsidRDefault="005C306C" w:rsidP="001711B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7" w:name="sub_343"/>
      <w:bookmarkEnd w:id="6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</w:t>
      </w:r>
      <w:r w:rsidR="00784F99" w:rsidRPr="001711BB">
        <w:rPr>
          <w:rFonts w:ascii="Times New Roman" w:hAnsi="Times New Roman" w:cs="Times New Roman"/>
          <w:sz w:val="28"/>
          <w:szCs w:val="28"/>
          <w:lang w:eastAsia="en-US"/>
        </w:rPr>
        <w:t>3) иные территории общего пользования, установленные правилами благоустройства, за исключением дорог, проездов и других транспортных коммуникаций, парков, скверов, бульваров, береговых полос, а также иных территорий, содержание которых является обязанностью правообладателя в соответствии с законодательством Российской Федерации.</w:t>
      </w:r>
    </w:p>
    <w:p w:rsidR="00784F99" w:rsidRPr="001711BB" w:rsidRDefault="00784F99" w:rsidP="001711B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711BB">
        <w:rPr>
          <w:rFonts w:ascii="Times New Roman" w:hAnsi="Times New Roman" w:cs="Times New Roman"/>
          <w:sz w:val="28"/>
          <w:szCs w:val="28"/>
          <w:lang w:eastAsia="en-US"/>
        </w:rPr>
        <w:t xml:space="preserve">          15.3 </w:t>
      </w:r>
      <w:bookmarkStart w:id="8" w:name="sub_35"/>
      <w:r w:rsidRPr="001711BB">
        <w:rPr>
          <w:rFonts w:ascii="Times New Roman" w:hAnsi="Times New Roman" w:cs="Times New Roman"/>
          <w:sz w:val="28"/>
          <w:szCs w:val="28"/>
          <w:lang w:eastAsia="en-US"/>
        </w:rPr>
        <w:t xml:space="preserve"> Границы прилегающей территории определяются с учетом следующих ограничений:</w:t>
      </w:r>
    </w:p>
    <w:p w:rsidR="00784F99" w:rsidRPr="001711BB" w:rsidRDefault="005C306C" w:rsidP="001711B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9" w:name="sub_351"/>
      <w:bookmarkEnd w:id="8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</w:t>
      </w:r>
      <w:r w:rsidR="00784F99" w:rsidRPr="001711BB">
        <w:rPr>
          <w:rFonts w:ascii="Times New Roman" w:hAnsi="Times New Roman" w:cs="Times New Roman"/>
          <w:sz w:val="28"/>
          <w:szCs w:val="28"/>
          <w:lang w:eastAsia="en-US"/>
        </w:rPr>
        <w:t>1) в отношении каждого здания, строения, сооружения, земельного участка могут быть установлены границы только одной прилегающей территории; в том числе границы, имеющие один замкнутый контур или два непересекающихся замкнутых контура;</w:t>
      </w:r>
    </w:p>
    <w:p w:rsidR="00784F99" w:rsidRPr="001711BB" w:rsidRDefault="005C306C" w:rsidP="001711B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10" w:name="sub_352"/>
      <w:bookmarkEnd w:id="9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</w:t>
      </w:r>
      <w:r w:rsidR="00784F99" w:rsidRPr="001711BB">
        <w:rPr>
          <w:rFonts w:ascii="Times New Roman" w:hAnsi="Times New Roman" w:cs="Times New Roman"/>
          <w:sz w:val="28"/>
          <w:szCs w:val="28"/>
          <w:lang w:eastAsia="en-US"/>
        </w:rPr>
        <w:t xml:space="preserve">2) установление общей прилегающей территории для двух и более зданий, строений, сооружений, земельных участков, за исключением случаев, когда строение или сооружение, в том числе объект коммунальной инфраструктуры, обеспечивает исключительно функционирование другого здания, строения, сооружения, земельного </w:t>
      </w:r>
      <w:proofErr w:type="gramStart"/>
      <w:r w:rsidR="00784F99" w:rsidRPr="001711BB">
        <w:rPr>
          <w:rFonts w:ascii="Times New Roman" w:hAnsi="Times New Roman" w:cs="Times New Roman"/>
          <w:sz w:val="28"/>
          <w:szCs w:val="28"/>
          <w:lang w:eastAsia="en-US"/>
        </w:rPr>
        <w:t>участка</w:t>
      </w:r>
      <w:proofErr w:type="gramEnd"/>
      <w:r w:rsidR="00784F99" w:rsidRPr="001711BB">
        <w:rPr>
          <w:rFonts w:ascii="Times New Roman" w:hAnsi="Times New Roman" w:cs="Times New Roman"/>
          <w:sz w:val="28"/>
          <w:szCs w:val="28"/>
          <w:lang w:eastAsia="en-US"/>
        </w:rPr>
        <w:t xml:space="preserve"> в отношении которого определяются границы прилегающей территории, не допускается;</w:t>
      </w:r>
    </w:p>
    <w:p w:rsidR="00784F99" w:rsidRPr="001711BB" w:rsidRDefault="005C306C" w:rsidP="001711B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11" w:name="sub_353"/>
      <w:bookmarkEnd w:id="10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</w:t>
      </w:r>
      <w:r w:rsidR="00784F99" w:rsidRPr="001711BB">
        <w:rPr>
          <w:rFonts w:ascii="Times New Roman" w:hAnsi="Times New Roman" w:cs="Times New Roman"/>
          <w:sz w:val="28"/>
          <w:szCs w:val="28"/>
          <w:lang w:eastAsia="en-US"/>
        </w:rPr>
        <w:t>3) пересечение границ прилегающих территорий, за исключением случаев установления общих, смежных границ прилегающих территорий, не допускается;</w:t>
      </w:r>
    </w:p>
    <w:p w:rsidR="00784F99" w:rsidRPr="001711BB" w:rsidRDefault="005C306C" w:rsidP="001711B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12" w:name="sub_354"/>
      <w:bookmarkEnd w:id="11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</w:t>
      </w:r>
      <w:r w:rsidR="00784F99" w:rsidRPr="001711BB">
        <w:rPr>
          <w:rFonts w:ascii="Times New Roman" w:hAnsi="Times New Roman" w:cs="Times New Roman"/>
          <w:sz w:val="28"/>
          <w:szCs w:val="28"/>
          <w:lang w:eastAsia="en-US"/>
        </w:rPr>
        <w:t>4) внутренняя часть границ прилегающей территории устанавливается по границе здания, строения, сооружения, земельного участка, в отношении которого определяются границы прилегающей территории;</w:t>
      </w:r>
    </w:p>
    <w:p w:rsidR="00784F99" w:rsidRPr="001711BB" w:rsidRDefault="005C306C" w:rsidP="001711B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13" w:name="sub_355"/>
      <w:bookmarkEnd w:id="12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</w:t>
      </w:r>
      <w:proofErr w:type="gramStart"/>
      <w:r w:rsidR="00784F99" w:rsidRPr="001711BB">
        <w:rPr>
          <w:rFonts w:ascii="Times New Roman" w:hAnsi="Times New Roman" w:cs="Times New Roman"/>
          <w:sz w:val="28"/>
          <w:szCs w:val="28"/>
          <w:lang w:eastAsia="en-US"/>
        </w:rPr>
        <w:t>5) внешняя часть границ прилегающей территории не может выходить за пределы территорий общего пользования и устанавливается по границам земельных участков, образованных на таких территориях общего пользования, или по границам, закрепленным с использованием природных объектов (в том числе зеленых насаждений) или объектов искусственного происхождения (дорожных и (или) тротуарных бордюров, иных подобных ограждений территории общего пользования), а также по возможности должна иметь</w:t>
      </w:r>
      <w:proofErr w:type="gramEnd"/>
      <w:r w:rsidR="00784F99" w:rsidRPr="001711BB">
        <w:rPr>
          <w:rFonts w:ascii="Times New Roman" w:hAnsi="Times New Roman" w:cs="Times New Roman"/>
          <w:sz w:val="28"/>
          <w:szCs w:val="28"/>
          <w:lang w:eastAsia="en-US"/>
        </w:rPr>
        <w:t xml:space="preserve"> смежные (общие) границы с другими прилегающими территориями (для исключения вклинивания, </w:t>
      </w:r>
      <w:proofErr w:type="spellStart"/>
      <w:r w:rsidR="00784F99" w:rsidRPr="001711BB">
        <w:rPr>
          <w:rFonts w:ascii="Times New Roman" w:hAnsi="Times New Roman" w:cs="Times New Roman"/>
          <w:sz w:val="28"/>
          <w:szCs w:val="28"/>
          <w:lang w:eastAsia="en-US"/>
        </w:rPr>
        <w:t>вкрапливания</w:t>
      </w:r>
      <w:proofErr w:type="spellEnd"/>
      <w:r w:rsidR="00784F99" w:rsidRPr="001711BB">
        <w:rPr>
          <w:rFonts w:ascii="Times New Roman" w:hAnsi="Times New Roman" w:cs="Times New Roman"/>
          <w:sz w:val="28"/>
          <w:szCs w:val="28"/>
          <w:lang w:eastAsia="en-US"/>
        </w:rPr>
        <w:t xml:space="preserve">, изломанности границ, чересполосицы </w:t>
      </w:r>
      <w:r w:rsidR="00784F99" w:rsidRPr="001711BB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при определении границ прилегающих территорий и соответствующих территорий общего пользования, которые будут находиться за границами таких территорий).</w:t>
      </w:r>
    </w:p>
    <w:p w:rsidR="001711BB" w:rsidRPr="001711BB" w:rsidRDefault="005C306C" w:rsidP="001711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</w:t>
      </w:r>
      <w:r w:rsidR="001711BB" w:rsidRPr="001711BB">
        <w:rPr>
          <w:rFonts w:ascii="Times New Roman" w:hAnsi="Times New Roman" w:cs="Times New Roman"/>
          <w:sz w:val="28"/>
          <w:szCs w:val="28"/>
          <w:lang w:eastAsia="en-US"/>
        </w:rPr>
        <w:t xml:space="preserve">15.4. </w:t>
      </w:r>
      <w:r w:rsidR="001711BB" w:rsidRPr="001711BB">
        <w:rPr>
          <w:rFonts w:ascii="Times New Roman" w:hAnsi="Times New Roman" w:cs="Times New Roman"/>
          <w:sz w:val="28"/>
          <w:szCs w:val="28"/>
        </w:rPr>
        <w:t xml:space="preserve"> Устанавливаются следующие минимальное и максимальное расстояния от внутренней границы до внешней границы прилегающей территории:</w:t>
      </w:r>
    </w:p>
    <w:p w:rsidR="001711BB" w:rsidRPr="001711BB" w:rsidRDefault="005C306C" w:rsidP="001711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ar48"/>
      <w:bookmarkEnd w:id="14"/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711BB" w:rsidRPr="001711BB">
        <w:rPr>
          <w:rFonts w:ascii="Times New Roman" w:hAnsi="Times New Roman" w:cs="Times New Roman"/>
          <w:sz w:val="28"/>
          <w:szCs w:val="28"/>
        </w:rPr>
        <w:t>1) для индивидуальных жилых домов, жилых домов блокированной застройки, многоквартирных домов - от 2,5 метров до 5 метров;</w:t>
      </w:r>
    </w:p>
    <w:p w:rsidR="001711BB" w:rsidRPr="001711BB" w:rsidRDefault="005C306C" w:rsidP="001711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711BB" w:rsidRPr="001711BB">
        <w:rPr>
          <w:rFonts w:ascii="Times New Roman" w:hAnsi="Times New Roman" w:cs="Times New Roman"/>
          <w:sz w:val="28"/>
          <w:szCs w:val="28"/>
        </w:rPr>
        <w:t>2) для зданий, в которых располагаются образовательные организации, медицинские организации, физкультурно-спортивные организации, учреждения культуры и искусства, культурно-досуговые учреждения, - от 2,5 метров до 5 метров;</w:t>
      </w:r>
    </w:p>
    <w:p w:rsidR="001711BB" w:rsidRPr="001711BB" w:rsidRDefault="005C306C" w:rsidP="001711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711BB" w:rsidRPr="001711BB">
        <w:rPr>
          <w:rFonts w:ascii="Times New Roman" w:hAnsi="Times New Roman" w:cs="Times New Roman"/>
          <w:sz w:val="28"/>
          <w:szCs w:val="28"/>
        </w:rPr>
        <w:t>3) для нестационарных торговых объектов - от 5 метров до 10 метров;</w:t>
      </w:r>
    </w:p>
    <w:p w:rsidR="001711BB" w:rsidRPr="001711BB" w:rsidRDefault="005C306C" w:rsidP="001711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711BB" w:rsidRPr="001711BB">
        <w:rPr>
          <w:rFonts w:ascii="Times New Roman" w:hAnsi="Times New Roman" w:cs="Times New Roman"/>
          <w:sz w:val="28"/>
          <w:szCs w:val="28"/>
        </w:rPr>
        <w:t>4) для отдельно стоящих нежилых зданий, отдельно стоящих строений, сооружений - от 5 метров до 10 метров;</w:t>
      </w:r>
    </w:p>
    <w:p w:rsidR="001711BB" w:rsidRPr="001711BB" w:rsidRDefault="005C306C" w:rsidP="001711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711BB" w:rsidRPr="001711BB">
        <w:rPr>
          <w:rFonts w:ascii="Times New Roman" w:hAnsi="Times New Roman" w:cs="Times New Roman"/>
          <w:sz w:val="28"/>
          <w:szCs w:val="28"/>
        </w:rPr>
        <w:t>5) для объектов дорожного сервиса - от 5 метров до 10 метров;</w:t>
      </w:r>
    </w:p>
    <w:p w:rsidR="001711BB" w:rsidRPr="001711BB" w:rsidRDefault="005C306C" w:rsidP="001711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711BB" w:rsidRPr="001711BB">
        <w:rPr>
          <w:rFonts w:ascii="Times New Roman" w:hAnsi="Times New Roman" w:cs="Times New Roman"/>
          <w:sz w:val="28"/>
          <w:szCs w:val="28"/>
        </w:rPr>
        <w:t>6) для автостоянок - от 5 метров до 10 метров;</w:t>
      </w:r>
    </w:p>
    <w:p w:rsidR="001711BB" w:rsidRPr="001711BB" w:rsidRDefault="005C306C" w:rsidP="001711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711BB" w:rsidRPr="001711BB">
        <w:rPr>
          <w:rFonts w:ascii="Times New Roman" w:hAnsi="Times New Roman" w:cs="Times New Roman"/>
          <w:sz w:val="28"/>
          <w:szCs w:val="28"/>
        </w:rPr>
        <w:t>7) для земельных участков, на которых расположены строящиеся (реконструируемые) объекты, - от 7,5 метров до 15 метров;</w:t>
      </w:r>
    </w:p>
    <w:p w:rsidR="001711BB" w:rsidRPr="001711BB" w:rsidRDefault="005C306C" w:rsidP="001711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711BB" w:rsidRPr="001711BB">
        <w:rPr>
          <w:rFonts w:ascii="Times New Roman" w:hAnsi="Times New Roman" w:cs="Times New Roman"/>
          <w:sz w:val="28"/>
          <w:szCs w:val="28"/>
        </w:rPr>
        <w:t xml:space="preserve">8) для иных земельных участков, правообладателями которых являются товарищества собственников недвижимости, за исключением товариществ собственников недвижимости, подпадающих под действие </w:t>
      </w:r>
      <w:hyperlink w:anchor="Par48" w:tooltip="1) для индивидуальных жилых домов, жилых домов блокированной застройки, многоквартирных домов - от 2 метров до 5 метров;" w:history="1">
        <w:r w:rsidR="001711BB" w:rsidRPr="001711BB">
          <w:rPr>
            <w:rFonts w:ascii="Times New Roman" w:hAnsi="Times New Roman" w:cs="Times New Roman"/>
            <w:color w:val="0000FF"/>
            <w:sz w:val="28"/>
            <w:szCs w:val="28"/>
          </w:rPr>
          <w:t>подпункта 1</w:t>
        </w:r>
      </w:hyperlink>
      <w:r w:rsidR="001711BB" w:rsidRPr="001711BB">
        <w:rPr>
          <w:rFonts w:ascii="Times New Roman" w:hAnsi="Times New Roman" w:cs="Times New Roman"/>
          <w:sz w:val="28"/>
          <w:szCs w:val="28"/>
        </w:rPr>
        <w:t xml:space="preserve"> настоящего пункта, - от 7,5 метров до 15 метров;</w:t>
      </w:r>
    </w:p>
    <w:p w:rsidR="001711BB" w:rsidRPr="001711BB" w:rsidRDefault="005C306C" w:rsidP="001711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711BB" w:rsidRPr="001711BB">
        <w:rPr>
          <w:rFonts w:ascii="Times New Roman" w:hAnsi="Times New Roman" w:cs="Times New Roman"/>
          <w:sz w:val="28"/>
          <w:szCs w:val="28"/>
        </w:rPr>
        <w:t>9) для иных зданий, строений, сооружений, для земельных участков, на которых не расположены здания, строения, сооружения, - от 5 метров до 10 метров.</w:t>
      </w:r>
    </w:p>
    <w:p w:rsidR="004D01B2" w:rsidRPr="001711BB" w:rsidRDefault="005C306C" w:rsidP="001711B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711BB" w:rsidRPr="001711BB">
        <w:rPr>
          <w:rFonts w:ascii="Times New Roman" w:hAnsi="Times New Roman" w:cs="Times New Roman"/>
          <w:sz w:val="28"/>
          <w:szCs w:val="28"/>
        </w:rPr>
        <w:t xml:space="preserve">15.5. </w:t>
      </w:r>
      <w:proofErr w:type="gramStart"/>
      <w:r w:rsidR="001711BB" w:rsidRPr="001711BB">
        <w:rPr>
          <w:rFonts w:ascii="Times New Roman" w:hAnsi="Times New Roman" w:cs="Times New Roman"/>
          <w:sz w:val="28"/>
          <w:szCs w:val="28"/>
        </w:rPr>
        <w:t>В случае если здание, строение, сооружение, земельный участок расположены в непосредственной близости к дороге, парку, скверу, бульвару, береговой полосе, а также к иным территориям, содержание которых является обязанностью собственника и (или) правообладателя расположенного на них имущества в соответствии с законодательством Российской Федерации или договором, внешняя граница прилегающей территории определяется до границ указанных территорий, но не более максимального расстояния, установленного настоящей</w:t>
      </w:r>
      <w:proofErr w:type="gramEnd"/>
      <w:r w:rsidR="001711BB" w:rsidRPr="001711BB">
        <w:rPr>
          <w:rFonts w:ascii="Times New Roman" w:hAnsi="Times New Roman" w:cs="Times New Roman"/>
          <w:sz w:val="28"/>
          <w:szCs w:val="28"/>
        </w:rPr>
        <w:t xml:space="preserve"> статьей</w:t>
      </w:r>
      <w:proofErr w:type="gramStart"/>
      <w:r w:rsidR="001711BB" w:rsidRPr="001711BB">
        <w:rPr>
          <w:rFonts w:ascii="Times New Roman" w:hAnsi="Times New Roman" w:cs="Times New Roman"/>
          <w:sz w:val="28"/>
          <w:szCs w:val="28"/>
        </w:rPr>
        <w:t>.»</w:t>
      </w:r>
      <w:bookmarkEnd w:id="7"/>
      <w:bookmarkEnd w:id="13"/>
      <w:proofErr w:type="gramEnd"/>
    </w:p>
    <w:p w:rsidR="00B6681A" w:rsidRPr="001711BB" w:rsidRDefault="005C306C" w:rsidP="001711B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5" w:name="sub_2"/>
      <w:bookmarkEnd w:id="1"/>
      <w:bookmarkEnd w:id="2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="00F46FAC" w:rsidRPr="001711BB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B6681A" w:rsidRPr="001711B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bookmarkEnd w:id="15"/>
      <w:proofErr w:type="gramStart"/>
      <w:r w:rsidR="00B6681A" w:rsidRPr="001711BB">
        <w:rPr>
          <w:rFonts w:ascii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="00B6681A" w:rsidRPr="001711BB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настоящее решение на официальном сайте администрации </w:t>
      </w:r>
      <w:proofErr w:type="spellStart"/>
      <w:r w:rsidR="008D3E50">
        <w:rPr>
          <w:rFonts w:ascii="Times New Roman" w:hAnsi="Times New Roman" w:cs="Times New Roman"/>
          <w:sz w:val="28"/>
          <w:szCs w:val="28"/>
          <w:lang w:eastAsia="ru-RU"/>
        </w:rPr>
        <w:t>Кубанскостепного</w:t>
      </w:r>
      <w:proofErr w:type="spellEnd"/>
      <w:r w:rsidR="00B6681A" w:rsidRPr="001711BB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B6681A" w:rsidRPr="001711BB">
        <w:rPr>
          <w:rFonts w:ascii="Times New Roman" w:hAnsi="Times New Roman" w:cs="Times New Roman"/>
          <w:sz w:val="28"/>
          <w:szCs w:val="28"/>
          <w:lang w:eastAsia="ru-RU"/>
        </w:rPr>
        <w:t>Каневского</w:t>
      </w:r>
      <w:proofErr w:type="spellEnd"/>
      <w:r w:rsidR="00B6681A" w:rsidRPr="001711BB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в информационно-телекоммуникационной сети «Интернет».</w:t>
      </w:r>
    </w:p>
    <w:p w:rsidR="00B6681A" w:rsidRPr="001711BB" w:rsidRDefault="005C306C" w:rsidP="001711B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="00FE689B" w:rsidRPr="001711BB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B6681A" w:rsidRPr="001711BB">
        <w:rPr>
          <w:rFonts w:ascii="Times New Roman" w:hAnsi="Times New Roman" w:cs="Times New Roman"/>
          <w:sz w:val="28"/>
          <w:szCs w:val="28"/>
          <w:lang w:eastAsia="ru-RU"/>
        </w:rPr>
        <w:t>. Настоящее решение вступает в силу со дня обнародования.</w:t>
      </w:r>
    </w:p>
    <w:p w:rsidR="00B6681A" w:rsidRPr="00B6681A" w:rsidRDefault="00B6681A" w:rsidP="00B6681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6681A" w:rsidRPr="00B6681A" w:rsidRDefault="00B6681A" w:rsidP="00B6681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D3E50" w:rsidRDefault="00B6681A" w:rsidP="00B6681A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681A">
        <w:rPr>
          <w:rFonts w:ascii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="008D3E50">
        <w:rPr>
          <w:rFonts w:ascii="Times New Roman" w:hAnsi="Times New Roman" w:cs="Times New Roman"/>
          <w:sz w:val="28"/>
          <w:szCs w:val="28"/>
          <w:lang w:eastAsia="ru-RU"/>
        </w:rPr>
        <w:t>Кубанскостепного</w:t>
      </w:r>
      <w:proofErr w:type="spellEnd"/>
      <w:r w:rsidRPr="00B6681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6681A" w:rsidRPr="00B6681A" w:rsidRDefault="00B6681A" w:rsidP="00B6681A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681A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</w:p>
    <w:p w:rsidR="00B6681A" w:rsidRPr="00B6681A" w:rsidRDefault="00B6681A" w:rsidP="00B6681A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B6681A">
        <w:rPr>
          <w:rFonts w:ascii="Times New Roman" w:hAnsi="Times New Roman" w:cs="Times New Roman"/>
          <w:sz w:val="28"/>
          <w:szCs w:val="28"/>
          <w:lang w:eastAsia="ru-RU"/>
        </w:rPr>
        <w:t>Каневского</w:t>
      </w:r>
      <w:proofErr w:type="spellEnd"/>
      <w:r w:rsidRPr="00B6681A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</w:t>
      </w:r>
      <w:r w:rsidRPr="00B6681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6681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6681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6681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6681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6681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6681A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8D3E50">
        <w:rPr>
          <w:rFonts w:ascii="Times New Roman" w:hAnsi="Times New Roman" w:cs="Times New Roman"/>
          <w:sz w:val="28"/>
          <w:szCs w:val="28"/>
          <w:lang w:eastAsia="ru-RU"/>
        </w:rPr>
        <w:t>А.Л. Асланян</w:t>
      </w:r>
    </w:p>
    <w:p w:rsidR="00B6681A" w:rsidRPr="00B6681A" w:rsidRDefault="00B6681A" w:rsidP="00B6681A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6681A" w:rsidRPr="00B6681A" w:rsidRDefault="00B6681A" w:rsidP="00B6681A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32745" w:rsidRDefault="00532745"/>
    <w:sectPr w:rsidR="00532745" w:rsidSect="004A7B91">
      <w:pgSz w:w="11906" w:h="16838"/>
      <w:pgMar w:top="709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29777A"/>
    <w:rsid w:val="000032EA"/>
    <w:rsid w:val="000D128B"/>
    <w:rsid w:val="000E632C"/>
    <w:rsid w:val="001711BB"/>
    <w:rsid w:val="001B542F"/>
    <w:rsid w:val="0029777A"/>
    <w:rsid w:val="00297875"/>
    <w:rsid w:val="002C5110"/>
    <w:rsid w:val="00346275"/>
    <w:rsid w:val="0045302E"/>
    <w:rsid w:val="004A1033"/>
    <w:rsid w:val="004A7B91"/>
    <w:rsid w:val="004D01B2"/>
    <w:rsid w:val="00532745"/>
    <w:rsid w:val="005A1FB0"/>
    <w:rsid w:val="005C306C"/>
    <w:rsid w:val="005D3BEB"/>
    <w:rsid w:val="005F487A"/>
    <w:rsid w:val="0064718E"/>
    <w:rsid w:val="006D7C81"/>
    <w:rsid w:val="00784F99"/>
    <w:rsid w:val="00830C07"/>
    <w:rsid w:val="00881275"/>
    <w:rsid w:val="008A2548"/>
    <w:rsid w:val="008D3E50"/>
    <w:rsid w:val="008F26E6"/>
    <w:rsid w:val="0090496A"/>
    <w:rsid w:val="00A27B15"/>
    <w:rsid w:val="00A65079"/>
    <w:rsid w:val="00B13034"/>
    <w:rsid w:val="00B27139"/>
    <w:rsid w:val="00B6681A"/>
    <w:rsid w:val="00BD7319"/>
    <w:rsid w:val="00CF3D9F"/>
    <w:rsid w:val="00D552B5"/>
    <w:rsid w:val="00D9275C"/>
    <w:rsid w:val="00E82C31"/>
    <w:rsid w:val="00E82E7A"/>
    <w:rsid w:val="00ED3AA4"/>
    <w:rsid w:val="00EF5283"/>
    <w:rsid w:val="00F3664D"/>
    <w:rsid w:val="00F46FAC"/>
    <w:rsid w:val="00F75BB3"/>
    <w:rsid w:val="00FD61DE"/>
    <w:rsid w:val="00FE6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46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6FAC"/>
    <w:rPr>
      <w:rFonts w:ascii="Tahoma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784F9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46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6FAC"/>
    <w:rPr>
      <w:rFonts w:ascii="Tahoma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784F9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1162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Пользователь</cp:lastModifiedBy>
  <cp:revision>24</cp:revision>
  <cp:lastPrinted>2020-02-26T11:27:00Z</cp:lastPrinted>
  <dcterms:created xsi:type="dcterms:W3CDTF">2018-02-16T13:33:00Z</dcterms:created>
  <dcterms:modified xsi:type="dcterms:W3CDTF">2020-03-06T10:11:00Z</dcterms:modified>
</cp:coreProperties>
</file>