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E8" w:rsidRPr="00E7540A" w:rsidRDefault="00EB718C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8C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E020E8" w:rsidRPr="00E7540A" w:rsidRDefault="00EB718C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КУБАНСКОСТЕПНОГО</w:t>
      </w:r>
      <w:r w:rsidR="00E020E8" w:rsidRPr="00E7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020E8" w:rsidRDefault="00E020E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7540A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7F4E27" w:rsidRDefault="00A07403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:rsidR="007A2B38" w:rsidRPr="007A2B38" w:rsidRDefault="007A2B3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E020E8" w:rsidRPr="00E7540A" w:rsidRDefault="007A2B38" w:rsidP="007A2B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403">
        <w:rPr>
          <w:rFonts w:ascii="Times New Roman" w:hAnsi="Times New Roman" w:cs="Times New Roman"/>
          <w:sz w:val="28"/>
          <w:szCs w:val="28"/>
          <w:lang w:eastAsia="ru-RU"/>
        </w:rPr>
        <w:t>05 февраля 2024</w:t>
      </w:r>
      <w:r w:rsidR="0073688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B718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A07403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305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B718C">
        <w:rPr>
          <w:rFonts w:ascii="Times New Roman" w:hAnsi="Times New Roman" w:cs="Times New Roman"/>
          <w:sz w:val="28"/>
          <w:szCs w:val="28"/>
          <w:lang w:eastAsia="zh-CN"/>
        </w:rPr>
        <w:t>поселок Кубанская Степь</w:t>
      </w:r>
    </w:p>
    <w:p w:rsidR="00224848" w:rsidRPr="00E020E8" w:rsidRDefault="00224848" w:rsidP="002248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A45C2A" w:rsidRPr="00A45C2A" w:rsidRDefault="007F4E27" w:rsidP="00A45C2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proofErr w:type="spellStart"/>
      <w:r w:rsidR="00EB718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Кубанскостепного</w:t>
      </w:r>
      <w:proofErr w:type="spellEnd"/>
      <w:r w:rsid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Каневского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 от </w:t>
      </w:r>
      <w:r w:rsidR="00CF38F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19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38F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февраля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20</w:t>
      </w:r>
      <w:r w:rsidR="00CF38F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19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CF38FC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A45C2A"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размещении нестационарных торговых объектов на территории</w:t>
      </w:r>
    </w:p>
    <w:p w:rsidR="00224848" w:rsidRDefault="00CF38FC" w:rsidP="00A45C2A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Кубанскостепного</w:t>
      </w:r>
      <w:proofErr w:type="spellEnd"/>
      <w:r w:rsidR="00A45C2A"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A45C2A"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Каневского</w:t>
      </w:r>
      <w:proofErr w:type="spellEnd"/>
      <w:r w:rsidR="00A45C2A" w:rsidRPr="00A45C2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района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E020E8" w:rsidRPr="00E020E8" w:rsidRDefault="00E020E8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848" w:rsidRPr="00E020E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4848" w:rsidRPr="00E020E8" w:rsidRDefault="007A2B3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7A2B38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постановлением Губернатора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 xml:space="preserve"> Краснодарского кра</w:t>
      </w:r>
      <w:r w:rsidR="00426D27">
        <w:rPr>
          <w:rFonts w:ascii="Times New Roman" w:hAnsi="Times New Roman" w:cs="Times New Roman"/>
          <w:sz w:val="28"/>
          <w:szCs w:val="28"/>
          <w:lang w:eastAsia="en-US"/>
        </w:rPr>
        <w:t xml:space="preserve">я от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426D27">
        <w:rPr>
          <w:rFonts w:ascii="Times New Roman" w:hAnsi="Times New Roman" w:cs="Times New Roman"/>
          <w:sz w:val="28"/>
          <w:szCs w:val="28"/>
          <w:lang w:eastAsia="en-US"/>
        </w:rPr>
        <w:t xml:space="preserve"> ноября 2023 года № 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>945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ю:</w:t>
      </w:r>
    </w:p>
    <w:p w:rsidR="00135374" w:rsidRDefault="00224848" w:rsidP="00A45C2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sub_1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="00CE70FC">
        <w:rPr>
          <w:rFonts w:ascii="Times New Roman" w:hAnsi="Times New Roman" w:cs="Times New Roman"/>
          <w:sz w:val="28"/>
          <w:szCs w:val="28"/>
          <w:lang w:eastAsia="en-US"/>
        </w:rPr>
        <w:t>Кубанскостепного</w:t>
      </w:r>
      <w:proofErr w:type="spellEnd"/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от </w:t>
      </w:r>
      <w:r w:rsidR="00CE70FC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E70FC">
        <w:rPr>
          <w:rFonts w:ascii="Times New Roman" w:hAnsi="Times New Roman" w:cs="Times New Roman"/>
          <w:sz w:val="28"/>
          <w:szCs w:val="28"/>
          <w:lang w:eastAsia="en-US"/>
        </w:rPr>
        <w:t>февраля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 xml:space="preserve"> 20</w:t>
      </w:r>
      <w:r w:rsidR="00CE70FC">
        <w:rPr>
          <w:rFonts w:ascii="Times New Roman" w:hAnsi="Times New Roman" w:cs="Times New Roman"/>
          <w:sz w:val="28"/>
          <w:szCs w:val="28"/>
          <w:lang w:eastAsia="en-US"/>
        </w:rPr>
        <w:t>19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 xml:space="preserve"> года № </w:t>
      </w:r>
      <w:r w:rsidR="00CE70FC">
        <w:rPr>
          <w:rFonts w:ascii="Times New Roman" w:hAnsi="Times New Roman" w:cs="Times New Roman"/>
          <w:sz w:val="28"/>
          <w:szCs w:val="28"/>
          <w:lang w:eastAsia="en-US"/>
        </w:rPr>
        <w:t>18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>О размещении нестационарных торговых объектов на территории</w:t>
      </w:r>
      <w:r w:rsidR="00A45C2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CE70FC">
        <w:rPr>
          <w:rFonts w:ascii="Times New Roman" w:hAnsi="Times New Roman" w:cs="Times New Roman"/>
          <w:sz w:val="28"/>
          <w:szCs w:val="28"/>
          <w:lang w:eastAsia="en-US"/>
        </w:rPr>
        <w:t>Кубанскостепного</w:t>
      </w:r>
      <w:proofErr w:type="spellEnd"/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>Каневского</w:t>
      </w:r>
      <w:proofErr w:type="spellEnd"/>
      <w:r w:rsidR="00A45C2A" w:rsidRPr="00A45C2A">
        <w:rPr>
          <w:rFonts w:ascii="Times New Roman" w:hAnsi="Times New Roman" w:cs="Times New Roman"/>
          <w:sz w:val="28"/>
          <w:szCs w:val="28"/>
          <w:lang w:eastAsia="en-US"/>
        </w:rPr>
        <w:t xml:space="preserve"> района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</w:t>
      </w:r>
      <w:r w:rsidR="0013537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F50266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</w:t>
      </w:r>
      <w:r w:rsidR="00F50266">
        <w:rPr>
          <w:rFonts w:ascii="Times New Roman" w:hAnsi="Times New Roman" w:cs="Times New Roman"/>
          <w:sz w:val="28"/>
          <w:szCs w:val="28"/>
          <w:lang w:eastAsia="en-US"/>
        </w:rPr>
        <w:t>пункт 5.6. раздела 5 Положения читать в новой редакции:</w:t>
      </w:r>
    </w:p>
    <w:p w:rsidR="00B514EC" w:rsidRDefault="00F5026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5.6. </w:t>
      </w:r>
      <w:proofErr w:type="gram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Эксплуатация НТО и их техническая оснащенность должны отвечать санитарным, противопожарным, экологическим правилам, правилам продажи отдельных видов товаров, Правилам </w:t>
      </w:r>
      <w:bookmarkStart w:id="1" w:name="_GoBack"/>
      <w:bookmarkEnd w:id="1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продажи товаров по договору розничной купли-продажи, утвержденным постановлением Правительства Российской Федерации от 31.12.2020 г. № 2463, соответствовать требованиям законодательства по защите прав потребителей, требованиям безопасности для жизни и здоровья людей, установленным законодательством, регулирующим отношения, возникшие в сфере охраны здоровья граждан от воздействия окружающего</w:t>
      </w:r>
      <w:proofErr w:type="gram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табачного дыма, последствий потребления табака или потребления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никотинсодержащей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продукции, в том числе запрещающих розничную торговлю табачной продукцией, кальянами, устройствами для потребления </w:t>
      </w:r>
      <w:proofErr w:type="spell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никотинсодержащей</w:t>
      </w:r>
      <w:proofErr w:type="spellEnd"/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продукции в </w:t>
      </w:r>
      <w:r w:rsidR="00BD6200" w:rsidRPr="00F50266">
        <w:rPr>
          <w:rFonts w:ascii="Times New Roman" w:hAnsi="Times New Roman" w:cs="Times New Roman"/>
          <w:sz w:val="28"/>
          <w:szCs w:val="28"/>
          <w:lang w:eastAsia="en-US"/>
        </w:rPr>
        <w:t>нестационарных</w:t>
      </w:r>
      <w:r w:rsidRPr="00F50266">
        <w:rPr>
          <w:rFonts w:ascii="Times New Roman" w:hAnsi="Times New Roman" w:cs="Times New Roman"/>
          <w:sz w:val="28"/>
          <w:szCs w:val="28"/>
          <w:lang w:eastAsia="en-US"/>
        </w:rPr>
        <w:t xml:space="preserve"> то</w:t>
      </w:r>
      <w:r w:rsidR="00A80F96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F50266">
        <w:rPr>
          <w:rFonts w:ascii="Times New Roman" w:hAnsi="Times New Roman" w:cs="Times New Roman"/>
          <w:sz w:val="28"/>
          <w:szCs w:val="28"/>
          <w:lang w:eastAsia="en-US"/>
        </w:rPr>
        <w:t>говых объектах, а также оборот алкогольной продукции</w:t>
      </w:r>
      <w:proofErr w:type="gramStart"/>
      <w:r w:rsidRPr="00F50266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135374">
        <w:rPr>
          <w:rFonts w:ascii="Times New Roman" w:hAnsi="Times New Roman" w:cs="Times New Roman"/>
          <w:sz w:val="28"/>
          <w:szCs w:val="28"/>
          <w:lang w:eastAsia="en-US"/>
        </w:rPr>
        <w:t>»;</w:t>
      </w:r>
      <w:proofErr w:type="gramEnd"/>
    </w:p>
    <w:p w:rsidR="00A80F96" w:rsidRDefault="00A80F9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1.2. Приложение 3 изложить в новой редакции: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«ПРИЛОЖЕНИЕ № 3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_________№ ______</w:t>
      </w:r>
    </w:p>
    <w:p w:rsidR="00A80F96" w:rsidRDefault="00A80F96" w:rsidP="00A80F9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bCs/>
          <w:color w:val="26282F"/>
          <w:sz w:val="28"/>
          <w:szCs w:val="28"/>
        </w:rPr>
      </w:pPr>
    </w:p>
    <w:p w:rsidR="00A80F96" w:rsidRPr="00A80F96" w:rsidRDefault="00A80F96" w:rsidP="00A80F96">
      <w:pPr>
        <w:widowControl w:val="0"/>
        <w:autoSpaceDE w:val="0"/>
        <w:spacing w:before="108" w:after="108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80F96">
        <w:rPr>
          <w:rFonts w:ascii="Times New Roman" w:hAnsi="Times New Roman"/>
          <w:bCs/>
          <w:sz w:val="28"/>
          <w:szCs w:val="28"/>
        </w:rPr>
        <w:t>Состав</w:t>
      </w:r>
      <w:r w:rsidRPr="00A80F96">
        <w:rPr>
          <w:rFonts w:ascii="Times New Roman" w:hAnsi="Times New Roman"/>
          <w:bCs/>
          <w:sz w:val="28"/>
          <w:szCs w:val="28"/>
        </w:rPr>
        <w:br/>
        <w:t xml:space="preserve">конкурсной комиссии по предоставлению права на размещение нестационарных торговых объектов на территории </w:t>
      </w:r>
      <w:proofErr w:type="spellStart"/>
      <w:r w:rsidRPr="00A80F96">
        <w:rPr>
          <w:rFonts w:ascii="Times New Roman" w:hAnsi="Times New Roman"/>
          <w:bCs/>
          <w:sz w:val="28"/>
          <w:szCs w:val="28"/>
        </w:rPr>
        <w:t>Кубанскостепного</w:t>
      </w:r>
      <w:proofErr w:type="spellEnd"/>
      <w:r w:rsidRPr="00A80F96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A80F96">
        <w:rPr>
          <w:rFonts w:ascii="Times New Roman" w:hAnsi="Times New Roman"/>
          <w:bCs/>
          <w:sz w:val="28"/>
          <w:szCs w:val="28"/>
        </w:rPr>
        <w:t>Каневского</w:t>
      </w:r>
      <w:proofErr w:type="spellEnd"/>
      <w:r w:rsidRPr="00A80F96"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A80F96" w:rsidRDefault="00A80F96" w:rsidP="00A80F96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-         Свиридов Сергей Сергеевич, </w:t>
      </w: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заместитель главы;                                     </w:t>
      </w:r>
    </w:p>
    <w:p w:rsidR="00A80F96" w:rsidRDefault="00A80F96" w:rsidP="00A80F9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A80F96" w:rsidRDefault="00A80F96" w:rsidP="00A80F9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pStyle w:val="a3"/>
        <w:jc w:val="right"/>
      </w:pP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комиссии -   Никитина Оксана Александровна,</w:t>
      </w:r>
    </w:p>
    <w:p w:rsidR="00A80F96" w:rsidRDefault="00A80F96" w:rsidP="00A80F96">
      <w:pPr>
        <w:widowControl w:val="0"/>
        <w:tabs>
          <w:tab w:val="left" w:pos="5865"/>
        </w:tabs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начальник общего отдела</w:t>
      </w:r>
    </w:p>
    <w:p w:rsidR="00A80F96" w:rsidRDefault="00A80F96" w:rsidP="00A80F9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секретарь комиссии  -    </w:t>
      </w:r>
      <w:proofErr w:type="spellStart"/>
      <w:r>
        <w:rPr>
          <w:rFonts w:ascii="Times New Roman" w:hAnsi="Times New Roman"/>
          <w:sz w:val="28"/>
          <w:szCs w:val="28"/>
        </w:rPr>
        <w:t>Орлинская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Снежана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Владимировна,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инженер-землеустроитель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Члены комиссии: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-    Колесник Наталья Андреевна, начальник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отдела учета и отчетности;      </w:t>
      </w: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-   Алексеева Светлана Владимировна,</w:t>
      </w: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старший бухгалтер отдела учета и отчетности; </w:t>
      </w: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</w:p>
    <w:p w:rsidR="00A80F96" w:rsidRDefault="00A80F96" w:rsidP="00A80F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-    Нор Елизавета Юрьевна,</w:t>
      </w:r>
    </w:p>
    <w:p w:rsidR="00A80F96" w:rsidRDefault="00A80F96" w:rsidP="00A80F96">
      <w:pPr>
        <w:widowControl w:val="0"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специалист администрации» </w:t>
      </w:r>
    </w:p>
    <w:p w:rsidR="00A80F96" w:rsidRDefault="00A80F9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5374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="00A80F96">
        <w:rPr>
          <w:rFonts w:ascii="Times New Roman" w:hAnsi="Times New Roman" w:cs="Times New Roman"/>
          <w:sz w:val="28"/>
          <w:szCs w:val="28"/>
          <w:lang w:eastAsia="en-US"/>
        </w:rPr>
        <w:t>3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F50266">
        <w:rPr>
          <w:rFonts w:ascii="Times New Roman" w:hAnsi="Times New Roman" w:cs="Times New Roman"/>
          <w:sz w:val="28"/>
          <w:szCs w:val="28"/>
          <w:lang w:eastAsia="en-US"/>
        </w:rPr>
        <w:t>Приложение 4 изложить в новой редакции:</w:t>
      </w:r>
    </w:p>
    <w:p w:rsidR="00A80F96" w:rsidRDefault="00A80F9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50266" w:rsidRDefault="00F50266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0F96" w:rsidRDefault="00A80F96" w:rsidP="00A80F9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 w:rsidR="00E00F7C">
        <w:rPr>
          <w:rFonts w:ascii="Times New Roman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ПРИЛОЖЕНИЕ № 4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A80F96" w:rsidRDefault="00A80F96" w:rsidP="00A80F96">
      <w:pPr>
        <w:spacing w:after="0" w:line="240" w:lineRule="auto"/>
        <w:ind w:left="9923" w:hanging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_________№ ______</w:t>
      </w:r>
    </w:p>
    <w:p w:rsidR="00E00F7C" w:rsidRDefault="00E00F7C" w:rsidP="00A80F96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80F96" w:rsidRDefault="00A80F96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Рекомендуемая форма 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договора о размещении нестационарного торгового объекта на земельном </w:t>
      </w:r>
      <w:r w:rsidRPr="00E00F7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участке, находящемся в муниципальной собственности либо государственная собственность на который не разграничена 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>ДОГОВОР №__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</w:t>
      </w: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>предоставлении права на размещение нестационарного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 xml:space="preserve"> торгового объекта, нестационарного объекта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 xml:space="preserve"> по предоставлению услуг на земельном участке, находящемся 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  <w:t>в муниципальной собственности, либо государственная собственность на которые не разграничена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right="-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г. _________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«___» ___________ 20__ г.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муниципального образования ______________, в лице __________________________________________________________________,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(должность, Ф.И.О.)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действующего</w:t>
      </w:r>
      <w:proofErr w:type="gramEnd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 основании ________________________________________, 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именуемая в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дальнейшем – «Администрация»,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 одной стороны,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и __________________________________________________________________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>(наименование организации, Ф.И.О. индивидуального предпринимателя)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____________________________________, в лице________________________,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на основании _________________________________________,</w:t>
      </w:r>
      <w:r w:rsidRPr="00E00F7C">
        <w:rPr>
          <w:rFonts w:ascii="Times New Roman" w:eastAsiaTheme="minorHAnsi" w:hAnsi="Times New Roman" w:cs="Times New Roman"/>
          <w:color w:val="000000" w:themeColor="text1"/>
          <w:sz w:val="16"/>
          <w:szCs w:val="16"/>
          <w:lang w:eastAsia="en-US"/>
        </w:rPr>
        <w:t xml:space="preserve">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именуемый в дальнейшем – «Участник», совместно именуемые «Стороны»,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заключили настоящий договор (далее – Договор) о нижеследующем.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 Предмет Договора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1.1. </w:t>
      </w: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Администрация в соответствии с решением </w:t>
      </w:r>
      <w:r w:rsidRPr="00E00F7C">
        <w:rPr>
          <w:rFonts w:ascii="Times New Roman" w:hAnsi="Times New Roman" w:cs="Times New Roman"/>
          <w:sz w:val="28"/>
          <w:szCs w:val="28"/>
          <w:lang w:eastAsia="ru-RU"/>
        </w:rPr>
        <w:t>конкурсной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«___» ___________ 20___ г. № _____) по итогам электронного аукциона предоставляет Участнику </w:t>
      </w:r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право на размещение нестационарного торгового объекта, нестационарного объекта по оказанию услуг на</w:t>
      </w:r>
      <w:proofErr w:type="gramEnd"/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E00F7C">
        <w:rPr>
          <w:rFonts w:ascii="Times New Roman" w:eastAsiaTheme="minorHAnsi" w:hAnsi="Times New Roman" w:cstheme="minorBidi"/>
          <w:color w:val="000000" w:themeColor="text1"/>
          <w:sz w:val="28"/>
          <w:szCs w:val="28"/>
          <w:lang w:eastAsia="en-US"/>
        </w:rPr>
        <w:t>земельном участке, находящемся в муниципальной собственности либо государственная собственность на который не разграничена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характеристики которого указаны в пункте 1.2 настоящего Договора (далее – Объект), в соответствии </w:t>
      </w: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с предложением по внешнему виду нестационарного торгового объекта, нестационарного торгового объекта по оказанию услуг эскизом (дизайн-проектом),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</w:t>
      </w:r>
      <w:proofErr w:type="gramEnd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уплатить плату за его размещение в порядке и сроки, установленные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1.2. Объект имеет следующие характеристики: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место размещения Объекта</w:t>
      </w:r>
      <w:proofErr w:type="gramStart"/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: __________________________________________;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площадь земельного участка/Объекта 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период функционирования Объекта __________________________________;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специализация Объекта _____________________________________________;</w:t>
      </w:r>
    </w:p>
    <w:p w:rsidR="00E00F7C" w:rsidRPr="00E00F7C" w:rsidRDefault="00E00F7C" w:rsidP="00E00F7C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тип Объекта _______________________________________________________.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1.4. Срок действия настоящего Договора установлен с «___» __________ 20___ г. по «___» ___________ 20__ г.</w:t>
      </w: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1.5. </w:t>
      </w:r>
      <w:r w:rsidRPr="00E00F7C">
        <w:rPr>
          <w:rFonts w:ascii="Times New Roman" w:hAnsi="Times New Roman" w:cs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Права и обязанности Сторон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 Администрация имеет право: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2.1.1. В одностороннем порядке отказаться от исполнения Договора в случае: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нарушения сроков внесения платы за размещение Объекта, установленных Договором;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Объекта в срок до 30 календарных дней с даты заключения Договора;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нарушения требований Правил благоустройства территории муниципального образования __________________________, утвержденных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двукратного неисполнения Участником обязанностей, предусмотренных подпунктами 2.4.5, 2.4.12, 2.4.13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2.1.2. На беспрепятственный доступ на территорию земельного участка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 xml:space="preserve">2.1.4. Осуществлять иные права в соответствии с настоящим Договором и </w:t>
      </w:r>
      <w:r w:rsidRPr="00E00F7C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 Администрация обязана: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>2.2.2. Выполнять иные обязательства, предусмотренные настоящим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 Участник имеет право: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 </w:t>
      </w:r>
      <w:r w:rsidRPr="00E00F7C">
        <w:rPr>
          <w:rFonts w:ascii="Times New Roman" w:hAnsi="Times New Roman" w:cs="Times New Roman"/>
          <w:sz w:val="28"/>
          <w:szCs w:val="24"/>
          <w:lang w:eastAsia="ru-RU"/>
        </w:rPr>
        <w:t>Осуществлять иные права в соответствии с настоящим Договором и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 Участник обязан: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________________________.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санитарного содержания территории_________________.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2.4.7. Не препятствовать Администрации в осуществлении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2.4.11. Не допускать изменения характеристик Объекта, установленных пунктом 1.2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2.4.12. Не производить переуступку прав по Договору либо передачу прав на Объект третьему лицу.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2.4.14.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«Об утверждении нормативов накопления твердых коммунальных отходов в Краснодарском крае», за исключением НТО со специализациями «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фотоуслуги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использованием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селфимата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», «услуги проката телескопа», «прокат смотрового бинокля».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2.4.15. Обеспечить постоянное наличие на Объекте и предъявление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требованию контрольно-надзорных органов следующих документов: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Договора с приложением;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копии трудового договора (в случае привлечения наемного работника);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информации, подтверждающей источник поступления, качество и безопасность реализуемой продукции;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2.4.16.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прекращения или расторжения Договора в течение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благоустройством соответствующей территории.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2.4.17. Подключение (технологическое присоединение) Объекта к сетям инженерно-технического обеспечения, равно как и заключение, исполнение (в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00F7C">
        <w:rPr>
          <w:rFonts w:ascii="Times New Roman" w:hAnsi="Times New Roman" w:cs="Times New Roman"/>
          <w:sz w:val="28"/>
          <w:szCs w:val="24"/>
          <w:lang w:eastAsia="ru-RU"/>
        </w:rPr>
        <w:t>2.4.18. Выполнять иные обязательства, предусмотренные настоящим Договором.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Плата за размещение Объекта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3.2. Участник вносит плату за размещение Объекта, период функционирования которого составляет: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менее одного года –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единоразово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10 (десяти) рабочих дней с даты заключения Договора;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муниципального образования города-курорта Анапа) по следующим реквизитам: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Получатель: ________________________________, ИНН ______________; КПП ________________, л/с___________________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/с____________________, Банк____________________ БИК _____________,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ОКТМО _______________, КБК _______________________, 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назначение платежа: ______________________.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Внесенная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платы за размещение Объекта не подлежит возврату в случае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неразмещения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sz w:val="28"/>
          <w:szCs w:val="28"/>
          <w:lang w:eastAsia="ru-RU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E00F7C" w:rsidRPr="00E00F7C" w:rsidRDefault="00E00F7C" w:rsidP="00E00F7C">
      <w:pPr>
        <w:suppressAutoHyphens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 Ответственность Сторон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</w:t>
      </w:r>
      <w:r w:rsidRPr="00E00F7C">
        <w:rPr>
          <w:rFonts w:ascii="Times New Roman" w:hAnsi="Times New Roman" w:cs="Times New Roman"/>
          <w:sz w:val="28"/>
          <w:szCs w:val="20"/>
          <w:lang w:eastAsia="ru-RU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каждый календарный день просрочки исполнения указанных обязательств.</w:t>
      </w:r>
      <w:proofErr w:type="gramEnd"/>
    </w:p>
    <w:p w:rsidR="00E00F7C" w:rsidRPr="00E00F7C" w:rsidRDefault="00E00F7C" w:rsidP="00E00F7C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E00F7C">
        <w:rPr>
          <w:rFonts w:ascii="Times New Roman" w:hAnsi="Times New Roman" w:cs="Times New Roman"/>
          <w:sz w:val="28"/>
          <w:szCs w:val="20"/>
          <w:lang w:eastAsia="ru-RU"/>
        </w:rPr>
        <w:t xml:space="preserve">4.3. </w:t>
      </w:r>
      <w:proofErr w:type="gramStart"/>
      <w:r w:rsidRPr="00E00F7C">
        <w:rPr>
          <w:rFonts w:ascii="Times New Roman" w:hAnsi="Times New Roman" w:cs="Times New Roman"/>
          <w:sz w:val="28"/>
          <w:szCs w:val="20"/>
          <w:lang w:eastAsia="ru-RU"/>
        </w:rPr>
        <w:t>В случае неисполнения требований Правил по благоустройству и санитарному содержанию территории города ____________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 Привлечение Участника уполномоченными органами и должностными лицами к административной или иной ответственности в связи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 св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4.5.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 Изменение, расторжение и прекращение Договора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5.1. Любые изменения и дополнения к Договору оформляются дополнительным соглашением, которое подписывается обеими Сторонами.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5.2. Договор подлежит прекращению по истечении срока его действия, установленного пунктом 1.4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ств Ст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орон, возникших из Договора во время его действия или в связи с его прекращением (расторжением).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5.3.</w:t>
      </w:r>
      <w:r w:rsidRPr="00E00F7C">
        <w:rPr>
          <w:rFonts w:ascii="Arial" w:eastAsiaTheme="minorEastAsia" w:hAnsi="Arial" w:cs="Arial"/>
          <w:sz w:val="20"/>
          <w:lang w:eastAsia="ru-RU"/>
        </w:rPr>
        <w:t xml:space="preserve"> </w:t>
      </w:r>
      <w:r w:rsidRPr="00E00F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Договор подлежит расторжению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неустранения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Договор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быть расторгнут по соглашению Сторон,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инициативе Участника, по решению суда или в связи с односторонним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отказом Администрации от исполнения Договора по основаниям, установленным подпунктом 2.1.1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от размера платы за размещение Объекта, установленной пунктом 3.1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5.8. Администрация и Участник вправе требовать расторжения Договора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судебном порядке по основаниям, установленным законодательством Российской Федерации. В этом случае Договор считается прекращенным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ru-RU"/>
        </w:rPr>
        <w:t xml:space="preserve"> </w:t>
      </w:r>
      <w:r w:rsidRPr="00E00F7C">
        <w:rPr>
          <w:rFonts w:ascii="Times New Roman" w:eastAsiaTheme="minorHAnsi" w:hAnsi="Times New Roman" w:cs="Times New Roman"/>
          <w:sz w:val="28"/>
          <w:szCs w:val="28"/>
          <w:lang w:eastAsia="ru-RU"/>
        </w:rPr>
        <w:br/>
        <w:t>с момента вступления в законную силу соответствующего решения суда.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Администрации об одностороннем отказе от исполнения Договора вступает в </w:t>
      </w:r>
      <w:proofErr w:type="gram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силу</w:t>
      </w:r>
      <w:proofErr w:type="gram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Договор считается расторгнутым через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E00F7C" w:rsidRPr="00E00F7C" w:rsidRDefault="00E00F7C" w:rsidP="00E00F7C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E00F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5.10.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Настоящий договор подлежит расторжению в случае нарушений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никотинсодержащей</w:t>
      </w:r>
      <w:proofErr w:type="spellEnd"/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 Прочие условия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претензию оформляется в письменном виде. В ответе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10 календарных дней с момента получения такой претензии.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6.5. На момент заключения Договора он имеет следующие приложения: 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эскиз (дизайн-проект) Объекта (приложение 1);</w:t>
      </w:r>
    </w:p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график платежей по Договору (приложение 2).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Юридические адреса, реквизиты и подписи Сторон</w:t>
      </w:r>
    </w:p>
    <w:p w:rsidR="00E00F7C" w:rsidRPr="00E00F7C" w:rsidRDefault="00E00F7C" w:rsidP="00E00F7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4"/>
        <w:gridCol w:w="4691"/>
      </w:tblGrid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Администрация: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Правополучатель</w:t>
            </w:r>
            <w:proofErr w:type="spellEnd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</w:t>
            </w:r>
            <w:proofErr w:type="gramStart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Н(</w:t>
            </w:r>
            <w:proofErr w:type="gramEnd"/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ИП):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Телефон: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E-mail</w:t>
            </w: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</w:tc>
      </w:tr>
      <w:tr w:rsidR="00E00F7C" w:rsidRPr="00E00F7C" w:rsidTr="00CD24F1">
        <w:tc>
          <w:tcPr>
            <w:tcW w:w="4664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4691" w:type="dxa"/>
          </w:tcPr>
          <w:p w:rsidR="00E00F7C" w:rsidRPr="00E00F7C" w:rsidRDefault="00E00F7C" w:rsidP="00E00F7C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0F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</w:t>
            </w:r>
          </w:p>
        </w:tc>
      </w:tr>
    </w:tbl>
    <w:p w:rsidR="00E00F7C" w:rsidRPr="00E00F7C" w:rsidRDefault="00E00F7C" w:rsidP="00E00F7C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0F7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М.П.                                                                М.П.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00F7C" w:rsidRPr="007F4E27" w:rsidRDefault="00E00F7C" w:rsidP="00E00F7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921D6" w:rsidRDefault="00E020E8" w:rsidP="006921D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0"/>
      <w:bookmarkEnd w:id="0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6921D6" w:rsidRPr="00266362">
        <w:rPr>
          <w:rFonts w:ascii="Times New Roman" w:hAnsi="Times New Roman"/>
          <w:sz w:val="28"/>
          <w:szCs w:val="28"/>
        </w:rPr>
        <w:t xml:space="preserve">Общему отделу администрации </w:t>
      </w:r>
      <w:proofErr w:type="spellStart"/>
      <w:r w:rsidR="006921D6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6921D6" w:rsidRPr="002663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921D6" w:rsidRPr="002663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6921D6" w:rsidRPr="00266362">
        <w:rPr>
          <w:rFonts w:ascii="Times New Roman" w:hAnsi="Times New Roman"/>
          <w:sz w:val="28"/>
          <w:szCs w:val="28"/>
        </w:rPr>
        <w:t xml:space="preserve"> района (</w:t>
      </w:r>
      <w:r w:rsidR="006921D6">
        <w:rPr>
          <w:rFonts w:ascii="Times New Roman" w:hAnsi="Times New Roman"/>
          <w:sz w:val="28"/>
          <w:szCs w:val="28"/>
        </w:rPr>
        <w:t>Никитина</w:t>
      </w:r>
      <w:r w:rsidR="006921D6" w:rsidRPr="00266362">
        <w:rPr>
          <w:rFonts w:ascii="Times New Roman" w:hAnsi="Times New Roman"/>
          <w:sz w:val="28"/>
          <w:szCs w:val="28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6921D6">
        <w:rPr>
          <w:rFonts w:ascii="Times New Roman" w:hAnsi="Times New Roman"/>
          <w:sz w:val="28"/>
          <w:szCs w:val="28"/>
        </w:rPr>
        <w:t>Кубанскостепного</w:t>
      </w:r>
      <w:proofErr w:type="spellEnd"/>
      <w:r w:rsidR="006921D6" w:rsidRPr="002663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921D6" w:rsidRPr="002663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6921D6" w:rsidRPr="00266362">
        <w:rPr>
          <w:rFonts w:ascii="Times New Roman" w:hAnsi="Times New Roman"/>
          <w:sz w:val="28"/>
          <w:szCs w:val="28"/>
        </w:rPr>
        <w:t xml:space="preserve"> района в </w:t>
      </w:r>
      <w:r w:rsidR="006921D6" w:rsidRPr="00D52141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6921D6" w:rsidRPr="00A13E29">
        <w:rPr>
          <w:rFonts w:ascii="Times New Roman" w:hAnsi="Times New Roman"/>
          <w:sz w:val="28"/>
          <w:szCs w:val="28"/>
        </w:rPr>
        <w:t>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E020E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</w:t>
      </w:r>
      <w:r w:rsidR="006921D6">
        <w:rPr>
          <w:rFonts w:ascii="Times New Roman" w:hAnsi="Times New Roman" w:cs="Times New Roman"/>
          <w:sz w:val="28"/>
          <w:szCs w:val="28"/>
          <w:lang w:eastAsia="en-US"/>
        </w:rPr>
        <w:t>оставляю за собой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его обнародования.</w:t>
      </w:r>
    </w:p>
    <w:p w:rsid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0E8" w:rsidRP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E020E8" w:rsidRPr="00E020E8" w:rsidRDefault="006921D6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Кубанскостепного</w:t>
      </w:r>
      <w:proofErr w:type="spellEnd"/>
      <w:r w:rsidR="00E020E8"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24848" w:rsidRPr="00E020E8" w:rsidRDefault="00E020E8" w:rsidP="006710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E020E8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bookmarkEnd w:id="2"/>
      <w:r w:rsidR="006921D6">
        <w:rPr>
          <w:rFonts w:ascii="Times New Roman" w:hAnsi="Times New Roman" w:cs="Times New Roman"/>
          <w:sz w:val="28"/>
          <w:szCs w:val="28"/>
          <w:lang w:eastAsia="ru-RU"/>
        </w:rPr>
        <w:t xml:space="preserve">     Н.А. Кирсанова</w:t>
      </w:r>
    </w:p>
    <w:sectPr w:rsidR="00224848" w:rsidRPr="00E020E8" w:rsidSect="00E020E8">
      <w:headerReference w:type="default" r:id="rId7"/>
      <w:pgSz w:w="11900" w:h="16800"/>
      <w:pgMar w:top="28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35" w:rsidRDefault="008F3935" w:rsidP="00E020E8">
      <w:pPr>
        <w:spacing w:after="0" w:line="240" w:lineRule="auto"/>
      </w:pPr>
      <w:r>
        <w:separator/>
      </w:r>
    </w:p>
  </w:endnote>
  <w:endnote w:type="continuationSeparator" w:id="0">
    <w:p w:rsidR="008F3935" w:rsidRDefault="008F3935" w:rsidP="00E0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35" w:rsidRDefault="008F3935" w:rsidP="00E020E8">
      <w:pPr>
        <w:spacing w:after="0" w:line="240" w:lineRule="auto"/>
      </w:pPr>
      <w:r>
        <w:separator/>
      </w:r>
    </w:p>
  </w:footnote>
  <w:footnote w:type="continuationSeparator" w:id="0">
    <w:p w:rsidR="008F3935" w:rsidRDefault="008F3935" w:rsidP="00E0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E8" w:rsidRDefault="00E020E8">
    <w:pPr>
      <w:pStyle w:val="a8"/>
    </w:pPr>
  </w:p>
  <w:p w:rsidR="00E020E8" w:rsidRDefault="00E020E8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C5A"/>
    <w:rsid w:val="000032EA"/>
    <w:rsid w:val="00023124"/>
    <w:rsid w:val="000539D1"/>
    <w:rsid w:val="00135374"/>
    <w:rsid w:val="00224848"/>
    <w:rsid w:val="00297875"/>
    <w:rsid w:val="002C5110"/>
    <w:rsid w:val="00345C5A"/>
    <w:rsid w:val="003466CF"/>
    <w:rsid w:val="003D7972"/>
    <w:rsid w:val="00417160"/>
    <w:rsid w:val="004254FB"/>
    <w:rsid w:val="00426D27"/>
    <w:rsid w:val="00457EA8"/>
    <w:rsid w:val="00532745"/>
    <w:rsid w:val="005916A9"/>
    <w:rsid w:val="006332A6"/>
    <w:rsid w:val="0067100C"/>
    <w:rsid w:val="006921D6"/>
    <w:rsid w:val="006B68FF"/>
    <w:rsid w:val="0073020F"/>
    <w:rsid w:val="00736884"/>
    <w:rsid w:val="00744434"/>
    <w:rsid w:val="007872B7"/>
    <w:rsid w:val="007A2B38"/>
    <w:rsid w:val="007F4E27"/>
    <w:rsid w:val="00894FE2"/>
    <w:rsid w:val="008B47D3"/>
    <w:rsid w:val="008F3935"/>
    <w:rsid w:val="00912486"/>
    <w:rsid w:val="00A06F69"/>
    <w:rsid w:val="00A07403"/>
    <w:rsid w:val="00A45C2A"/>
    <w:rsid w:val="00A80F96"/>
    <w:rsid w:val="00AC1ABD"/>
    <w:rsid w:val="00AC3A1B"/>
    <w:rsid w:val="00AE3B18"/>
    <w:rsid w:val="00B13034"/>
    <w:rsid w:val="00B27139"/>
    <w:rsid w:val="00B514EC"/>
    <w:rsid w:val="00B67CD1"/>
    <w:rsid w:val="00B73BC6"/>
    <w:rsid w:val="00B80345"/>
    <w:rsid w:val="00BD6200"/>
    <w:rsid w:val="00C30917"/>
    <w:rsid w:val="00C42690"/>
    <w:rsid w:val="00C94E94"/>
    <w:rsid w:val="00C97A39"/>
    <w:rsid w:val="00CD0C00"/>
    <w:rsid w:val="00CE70FC"/>
    <w:rsid w:val="00CF38FC"/>
    <w:rsid w:val="00CF3D9F"/>
    <w:rsid w:val="00D30506"/>
    <w:rsid w:val="00D558CA"/>
    <w:rsid w:val="00E00F7C"/>
    <w:rsid w:val="00E020E8"/>
    <w:rsid w:val="00E35FBA"/>
    <w:rsid w:val="00E82E7A"/>
    <w:rsid w:val="00EB718C"/>
    <w:rsid w:val="00F50266"/>
    <w:rsid w:val="00F50E3D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E00F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  <w:style w:type="table" w:styleId="ac">
    <w:name w:val="Table Grid"/>
    <w:basedOn w:val="a1"/>
    <w:uiPriority w:val="59"/>
    <w:rsid w:val="00E00F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3595</Words>
  <Characters>20496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Пользователь</cp:lastModifiedBy>
  <cp:revision>9</cp:revision>
  <cp:lastPrinted>2024-01-26T10:06:00Z</cp:lastPrinted>
  <dcterms:created xsi:type="dcterms:W3CDTF">2024-01-23T11:09:00Z</dcterms:created>
  <dcterms:modified xsi:type="dcterms:W3CDTF">2024-02-05T12:22:00Z</dcterms:modified>
</cp:coreProperties>
</file>