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51" w:rsidRPr="008626FE" w:rsidRDefault="00761251" w:rsidP="00761251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544830" cy="586105"/>
            <wp:effectExtent l="19050" t="0" r="7620" b="0"/>
            <wp:docPr id="1" name="Рисунок 1" descr="Кубаностепн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баностепн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51" w:rsidRDefault="00761251" w:rsidP="00761251">
      <w:pPr>
        <w:shd w:val="clear" w:color="auto" w:fill="FFFFFF"/>
        <w:spacing w:before="10" w:line="312" w:lineRule="exact"/>
        <w:ind w:left="29"/>
        <w:jc w:val="center"/>
        <w:rPr>
          <w:b/>
          <w:bCs/>
          <w:spacing w:val="-2"/>
          <w:sz w:val="28"/>
          <w:szCs w:val="28"/>
          <w:lang w:eastAsia="ar-SA"/>
        </w:rPr>
      </w:pPr>
      <w:r w:rsidRPr="008626FE">
        <w:rPr>
          <w:b/>
          <w:bCs/>
          <w:spacing w:val="-2"/>
          <w:sz w:val="28"/>
          <w:szCs w:val="28"/>
          <w:lang w:eastAsia="ar-SA"/>
        </w:rPr>
        <w:t xml:space="preserve">СОВЕТ </w:t>
      </w:r>
    </w:p>
    <w:p w:rsidR="00761251" w:rsidRPr="008626FE" w:rsidRDefault="00761251" w:rsidP="00761251">
      <w:pPr>
        <w:shd w:val="clear" w:color="auto" w:fill="FFFFFF"/>
        <w:spacing w:before="10" w:line="312" w:lineRule="exact"/>
        <w:ind w:left="29"/>
        <w:jc w:val="center"/>
        <w:rPr>
          <w:b/>
          <w:bCs/>
          <w:spacing w:val="-2"/>
          <w:sz w:val="28"/>
          <w:szCs w:val="28"/>
          <w:lang w:eastAsia="ar-SA"/>
        </w:rPr>
      </w:pPr>
      <w:r>
        <w:rPr>
          <w:b/>
          <w:bCs/>
          <w:spacing w:val="-2"/>
          <w:sz w:val="28"/>
          <w:szCs w:val="28"/>
          <w:lang w:eastAsia="ar-SA"/>
        </w:rPr>
        <w:t>КУБАНСКОСТЕПНОГО</w:t>
      </w:r>
      <w:r w:rsidRPr="008626FE">
        <w:rPr>
          <w:b/>
          <w:bCs/>
          <w:spacing w:val="-2"/>
          <w:sz w:val="28"/>
          <w:szCs w:val="28"/>
          <w:lang w:eastAsia="ar-SA"/>
        </w:rPr>
        <w:t xml:space="preserve"> СЕЛЬСКОГО ПОСЕЛЕНИЯ</w:t>
      </w:r>
    </w:p>
    <w:p w:rsidR="00761251" w:rsidRPr="008626FE" w:rsidRDefault="00761251" w:rsidP="00761251">
      <w:pPr>
        <w:shd w:val="clear" w:color="auto" w:fill="FFFFFF"/>
        <w:spacing w:before="10" w:line="312" w:lineRule="exact"/>
        <w:ind w:left="29"/>
        <w:jc w:val="center"/>
        <w:rPr>
          <w:b/>
          <w:bCs/>
          <w:spacing w:val="-2"/>
          <w:sz w:val="28"/>
          <w:szCs w:val="28"/>
          <w:lang w:eastAsia="ar-SA"/>
        </w:rPr>
      </w:pPr>
      <w:r w:rsidRPr="008626FE">
        <w:rPr>
          <w:b/>
          <w:bCs/>
          <w:spacing w:val="-2"/>
          <w:sz w:val="28"/>
          <w:szCs w:val="28"/>
          <w:lang w:eastAsia="ar-SA"/>
        </w:rPr>
        <w:t>КАНЕВСКОГО РАЙОНА</w:t>
      </w:r>
    </w:p>
    <w:p w:rsidR="00761251" w:rsidRPr="008626FE" w:rsidRDefault="00761251" w:rsidP="00761251">
      <w:pPr>
        <w:shd w:val="clear" w:color="auto" w:fill="FFFFFF"/>
        <w:spacing w:before="10" w:line="312" w:lineRule="exact"/>
        <w:ind w:left="29"/>
        <w:jc w:val="center"/>
        <w:rPr>
          <w:b/>
          <w:bCs/>
          <w:spacing w:val="-2"/>
          <w:sz w:val="28"/>
          <w:szCs w:val="28"/>
          <w:lang w:eastAsia="ar-SA"/>
        </w:rPr>
      </w:pPr>
    </w:p>
    <w:p w:rsidR="00761251" w:rsidRDefault="00761251" w:rsidP="00761251">
      <w:pPr>
        <w:shd w:val="clear" w:color="auto" w:fill="FFFFFF"/>
        <w:spacing w:before="10" w:line="312" w:lineRule="exact"/>
        <w:ind w:left="29"/>
        <w:jc w:val="center"/>
        <w:rPr>
          <w:b/>
          <w:bCs/>
          <w:spacing w:val="-2"/>
          <w:sz w:val="28"/>
          <w:szCs w:val="28"/>
          <w:lang w:eastAsia="ar-SA"/>
        </w:rPr>
      </w:pPr>
      <w:r w:rsidRPr="008626FE">
        <w:rPr>
          <w:b/>
          <w:bCs/>
          <w:spacing w:val="-2"/>
          <w:sz w:val="28"/>
          <w:szCs w:val="28"/>
          <w:lang w:eastAsia="ar-SA"/>
        </w:rPr>
        <w:t>РЕШЕНИЕ</w:t>
      </w:r>
    </w:p>
    <w:p w:rsidR="00761251" w:rsidRPr="000D0B2F" w:rsidRDefault="0075412A" w:rsidP="00761251">
      <w:pPr>
        <w:shd w:val="clear" w:color="auto" w:fill="FFFFFF"/>
        <w:spacing w:before="10" w:line="312" w:lineRule="exact"/>
        <w:ind w:left="29"/>
        <w:jc w:val="center"/>
        <w:rPr>
          <w:b/>
          <w:bCs/>
          <w:spacing w:val="-2"/>
          <w:sz w:val="29"/>
          <w:szCs w:val="29"/>
          <w:lang w:eastAsia="ar-SA"/>
        </w:rPr>
      </w:pPr>
      <w:r>
        <w:rPr>
          <w:b/>
          <w:bCs/>
          <w:spacing w:val="-2"/>
          <w:sz w:val="28"/>
          <w:szCs w:val="28"/>
          <w:lang w:eastAsia="ar-SA"/>
        </w:rPr>
        <w:t xml:space="preserve"> </w:t>
      </w:r>
    </w:p>
    <w:p w:rsidR="00761251" w:rsidRPr="008626FE" w:rsidRDefault="00761251" w:rsidP="00761251">
      <w:pPr>
        <w:shd w:val="clear" w:color="auto" w:fill="FFFFFF"/>
        <w:spacing w:before="10" w:line="312" w:lineRule="exact"/>
        <w:ind w:left="29"/>
        <w:jc w:val="center"/>
        <w:rPr>
          <w:bCs/>
          <w:spacing w:val="-2"/>
          <w:sz w:val="28"/>
          <w:szCs w:val="28"/>
          <w:lang w:eastAsia="ar-SA"/>
        </w:rPr>
      </w:pPr>
      <w:r w:rsidRPr="008626FE">
        <w:rPr>
          <w:sz w:val="28"/>
          <w:szCs w:val="28"/>
          <w:lang w:eastAsia="ar-SA"/>
        </w:rPr>
        <w:t xml:space="preserve">от </w:t>
      </w:r>
      <w:r w:rsidR="0075412A">
        <w:rPr>
          <w:sz w:val="28"/>
          <w:szCs w:val="28"/>
          <w:lang w:eastAsia="ar-SA"/>
        </w:rPr>
        <w:t xml:space="preserve">29 июня 2023 года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8626FE">
        <w:rPr>
          <w:bCs/>
          <w:spacing w:val="-2"/>
          <w:sz w:val="29"/>
          <w:szCs w:val="29"/>
          <w:lang w:eastAsia="ar-SA"/>
        </w:rPr>
        <w:t>№</w:t>
      </w:r>
      <w:r w:rsidR="0075412A">
        <w:rPr>
          <w:bCs/>
          <w:spacing w:val="-2"/>
          <w:sz w:val="29"/>
          <w:szCs w:val="29"/>
          <w:lang w:eastAsia="ar-SA"/>
        </w:rPr>
        <w:t xml:space="preserve"> 190</w:t>
      </w:r>
      <w:r w:rsidRPr="008626FE">
        <w:rPr>
          <w:bCs/>
          <w:spacing w:val="-2"/>
          <w:sz w:val="29"/>
          <w:szCs w:val="29"/>
          <w:lang w:eastAsia="ar-SA"/>
        </w:rPr>
        <w:t xml:space="preserve"> </w:t>
      </w:r>
    </w:p>
    <w:p w:rsidR="00761251" w:rsidRPr="008626FE" w:rsidRDefault="00761251" w:rsidP="00761251">
      <w:pPr>
        <w:shd w:val="clear" w:color="auto" w:fill="FFFFFF"/>
        <w:spacing w:before="10" w:line="312" w:lineRule="exact"/>
        <w:ind w:left="29"/>
        <w:jc w:val="center"/>
        <w:rPr>
          <w:sz w:val="28"/>
          <w:lang w:eastAsia="ar-SA"/>
        </w:rPr>
      </w:pPr>
      <w:r>
        <w:rPr>
          <w:bCs/>
          <w:spacing w:val="-2"/>
          <w:sz w:val="28"/>
          <w:szCs w:val="28"/>
          <w:lang w:eastAsia="ar-SA"/>
        </w:rPr>
        <w:t>п. Кубанская Степь</w:t>
      </w:r>
    </w:p>
    <w:p w:rsidR="00344589" w:rsidRDefault="00344589" w:rsidP="00344589">
      <w:pPr>
        <w:jc w:val="center"/>
        <w:rPr>
          <w:b/>
          <w:bCs/>
          <w:sz w:val="28"/>
          <w:szCs w:val="28"/>
        </w:rPr>
      </w:pPr>
    </w:p>
    <w:p w:rsidR="002156A4" w:rsidRDefault="002156A4" w:rsidP="00344589">
      <w:pPr>
        <w:jc w:val="center"/>
        <w:rPr>
          <w:b/>
          <w:bCs/>
          <w:sz w:val="28"/>
          <w:szCs w:val="28"/>
        </w:rPr>
      </w:pPr>
    </w:p>
    <w:p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proofErr w:type="spellStart"/>
      <w:r w:rsidR="00761251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7612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6125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6125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</w:p>
    <w:p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 xml:space="preserve">Об особенностях отчуждения движимого и недвижимого имущества, находящегося </w:t>
      </w:r>
      <w:proofErr w:type="gramStart"/>
      <w:r w:rsidR="00494406" w:rsidRPr="004944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4406" w:rsidRPr="00494406">
        <w:rPr>
          <w:rFonts w:ascii="Times New Roman" w:hAnsi="Times New Roman" w:cs="Times New Roman"/>
          <w:sz w:val="28"/>
          <w:szCs w:val="28"/>
        </w:rPr>
        <w:t xml:space="preserve"> государственной или в </w:t>
      </w:r>
      <w:proofErr w:type="gramStart"/>
      <w:r w:rsidR="00494406" w:rsidRPr="00494406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3C06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>21 декабря 2001 года</w:t>
      </w:r>
      <w:r w:rsidR="00761251">
        <w:rPr>
          <w:rFonts w:ascii="Times New Roman" w:hAnsi="Times New Roman" w:cs="Times New Roman"/>
          <w:sz w:val="28"/>
          <w:szCs w:val="28"/>
        </w:rPr>
        <w:t xml:space="preserve">     </w:t>
      </w:r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</w:t>
      </w:r>
      <w:proofErr w:type="gramEnd"/>
      <w:r w:rsidR="00714006" w:rsidRPr="0071400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B84B1F" w:rsidRPr="00B84B1F">
        <w:rPr>
          <w:rFonts w:ascii="Times New Roman" w:hAnsi="Times New Roman" w:cs="Times New Roman"/>
          <w:sz w:val="28"/>
          <w:szCs w:val="28"/>
        </w:rPr>
        <w:t>Устав</w:t>
      </w:r>
      <w:r w:rsidR="00CF3C35">
        <w:rPr>
          <w:rFonts w:ascii="Times New Roman" w:hAnsi="Times New Roman" w:cs="Times New Roman"/>
          <w:sz w:val="28"/>
          <w:szCs w:val="28"/>
        </w:rPr>
        <w:t>ом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C35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CF3C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F3C3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CF3C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CF3C3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F3C35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CF3C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F3C3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CF3C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3135B" w:rsidRPr="00412FC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3135B" w:rsidRPr="00412FC7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73135B" w:rsidRPr="00412FC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3135B" w:rsidRPr="00412FC7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proofErr w:type="spellStart"/>
      <w:r w:rsidR="00CF3C35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CF3C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F3C3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CF3C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:rsidR="00CF5804" w:rsidRPr="00CC6E1B" w:rsidRDefault="00CF3C35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5804" w:rsidRPr="00CC6E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3C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C3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 w:rsidRPr="00CF3C35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CF3C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F3C3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F3C35">
        <w:rPr>
          <w:rFonts w:ascii="Times New Roman" w:hAnsi="Times New Roman" w:cs="Times New Roman"/>
          <w:sz w:val="28"/>
          <w:szCs w:val="28"/>
        </w:rPr>
        <w:t xml:space="preserve"> района по вопросам экономики и бюджета.</w:t>
      </w:r>
    </w:p>
    <w:p w:rsidR="00CF5804" w:rsidRPr="00CC6E1B" w:rsidRDefault="00CF3C35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5804" w:rsidRPr="00CC6E1B">
        <w:rPr>
          <w:rFonts w:ascii="Times New Roman" w:hAnsi="Times New Roman" w:cs="Times New Roman"/>
          <w:sz w:val="28"/>
          <w:szCs w:val="28"/>
        </w:rPr>
        <w:t>. Н</w:t>
      </w:r>
      <w:r w:rsidR="00CF5804">
        <w:rPr>
          <w:rFonts w:ascii="Times New Roman" w:hAnsi="Times New Roman" w:cs="Times New Roman"/>
          <w:sz w:val="28"/>
          <w:szCs w:val="28"/>
        </w:rPr>
        <w:t>а</w:t>
      </w:r>
      <w:r w:rsidR="00CF5804"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="00CF5804"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CF5804" w:rsidRPr="00CC6E1B">
        <w:rPr>
          <w:rFonts w:ascii="Times New Roman" w:hAnsi="Times New Roman" w:cs="Times New Roman"/>
          <w:sz w:val="28"/>
          <w:szCs w:val="28"/>
        </w:rPr>
        <w:t>.</w:t>
      </w:r>
    </w:p>
    <w:p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C35" w:rsidRDefault="00CF3C35" w:rsidP="00CF3C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1C" w:rsidRDefault="00CF3C35" w:rsidP="00CF3C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F3C35" w:rsidRDefault="00CF3C35" w:rsidP="00CF3C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Н.А. Кирсанова</w:t>
      </w:r>
    </w:p>
    <w:p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CF3C35" w:rsidRPr="00A810DB" w:rsidRDefault="00CF3C35" w:rsidP="00CF3C35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</w:t>
      </w:r>
      <w:r w:rsidRPr="00A810DB">
        <w:rPr>
          <w:sz w:val="28"/>
          <w:szCs w:val="28"/>
        </w:rPr>
        <w:t xml:space="preserve">ПРИЛОЖЕНИЕ </w:t>
      </w:r>
    </w:p>
    <w:p w:rsidR="00CF3C35" w:rsidRPr="00A810DB" w:rsidRDefault="00CF3C35" w:rsidP="00CF3C35">
      <w:pPr>
        <w:jc w:val="right"/>
        <w:rPr>
          <w:sz w:val="28"/>
          <w:szCs w:val="28"/>
        </w:rPr>
      </w:pPr>
      <w:r w:rsidRPr="00A810DB">
        <w:rPr>
          <w:sz w:val="28"/>
          <w:szCs w:val="28"/>
        </w:rPr>
        <w:t xml:space="preserve">                                                                УТВЕРЖДЕНО</w:t>
      </w:r>
    </w:p>
    <w:p w:rsidR="00CF3C35" w:rsidRPr="00A810DB" w:rsidRDefault="00CF3C35" w:rsidP="00CF3C35">
      <w:pPr>
        <w:jc w:val="right"/>
        <w:rPr>
          <w:sz w:val="28"/>
          <w:szCs w:val="28"/>
        </w:rPr>
      </w:pPr>
      <w:r w:rsidRPr="00A810DB">
        <w:rPr>
          <w:sz w:val="28"/>
          <w:szCs w:val="28"/>
        </w:rPr>
        <w:t xml:space="preserve">                                                                решением Совета  </w:t>
      </w:r>
      <w:proofErr w:type="spellStart"/>
      <w:r w:rsidRPr="00A810DB">
        <w:rPr>
          <w:sz w:val="28"/>
          <w:szCs w:val="28"/>
        </w:rPr>
        <w:t>Кубанскостепного</w:t>
      </w:r>
      <w:proofErr w:type="spellEnd"/>
    </w:p>
    <w:p w:rsidR="00CF3C35" w:rsidRPr="00A810DB" w:rsidRDefault="00CF3C35" w:rsidP="00CF3C35">
      <w:pPr>
        <w:jc w:val="right"/>
        <w:rPr>
          <w:sz w:val="28"/>
          <w:szCs w:val="28"/>
        </w:rPr>
      </w:pPr>
      <w:r w:rsidRPr="00A810DB">
        <w:rPr>
          <w:sz w:val="28"/>
          <w:szCs w:val="28"/>
        </w:rPr>
        <w:t xml:space="preserve">                                                                сельского поселения </w:t>
      </w:r>
      <w:proofErr w:type="spellStart"/>
      <w:r w:rsidRPr="00A810DB">
        <w:rPr>
          <w:sz w:val="28"/>
          <w:szCs w:val="28"/>
        </w:rPr>
        <w:t>Каневского</w:t>
      </w:r>
      <w:proofErr w:type="spellEnd"/>
      <w:r w:rsidRPr="00A810DB">
        <w:rPr>
          <w:sz w:val="28"/>
          <w:szCs w:val="28"/>
        </w:rPr>
        <w:t xml:space="preserve"> района</w:t>
      </w:r>
    </w:p>
    <w:p w:rsidR="00CF3C35" w:rsidRPr="00A810DB" w:rsidRDefault="00CF3C35" w:rsidP="00CF3C35">
      <w:pPr>
        <w:jc w:val="right"/>
        <w:rPr>
          <w:sz w:val="28"/>
          <w:szCs w:val="28"/>
        </w:rPr>
      </w:pPr>
      <w:r w:rsidRPr="00A810DB">
        <w:rPr>
          <w:sz w:val="28"/>
          <w:szCs w:val="28"/>
        </w:rPr>
        <w:t xml:space="preserve">                                                                 от</w:t>
      </w:r>
      <w:r w:rsidR="0075412A">
        <w:rPr>
          <w:sz w:val="28"/>
          <w:szCs w:val="28"/>
        </w:rPr>
        <w:t xml:space="preserve"> 29.06.2023</w:t>
      </w:r>
      <w:r w:rsidRPr="00A810DB">
        <w:rPr>
          <w:sz w:val="28"/>
          <w:szCs w:val="28"/>
        </w:rPr>
        <w:t xml:space="preserve"> года №</w:t>
      </w:r>
      <w:r w:rsidR="0075412A">
        <w:rPr>
          <w:sz w:val="28"/>
          <w:szCs w:val="28"/>
        </w:rPr>
        <w:t xml:space="preserve"> 190</w:t>
      </w:r>
      <w:r w:rsidRPr="00A810DB">
        <w:rPr>
          <w:sz w:val="28"/>
          <w:szCs w:val="28"/>
        </w:rPr>
        <w:t xml:space="preserve"> </w:t>
      </w:r>
      <w:r w:rsidR="00A810DB" w:rsidRPr="00A810DB">
        <w:rPr>
          <w:sz w:val="28"/>
          <w:szCs w:val="28"/>
        </w:rPr>
        <w:t xml:space="preserve"> </w:t>
      </w:r>
    </w:p>
    <w:p w:rsidR="00CF3C35" w:rsidRDefault="00CF3C35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>Положение</w:t>
      </w: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 xml:space="preserve">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>недвижимого имущества,</w:t>
      </w:r>
      <w:r>
        <w:rPr>
          <w:rFonts w:ascii="Times New Roman" w:hAnsi="Times New Roman" w:cs="Times New Roman"/>
          <w:sz w:val="28"/>
          <w:szCs w:val="28"/>
        </w:rPr>
        <w:br/>
      </w:r>
      <w:r w:rsidRPr="00CF580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A810DB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A810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810D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A810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02618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C4187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</w:t>
      </w:r>
      <w:proofErr w:type="gramEnd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  </w:t>
      </w:r>
      <w:hyperlink r:id="rId14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об управлении и распоряжении </w:t>
      </w:r>
      <w:r w:rsidR="00A2180A" w:rsidRPr="00A2180A">
        <w:rPr>
          <w:rFonts w:ascii="Times New Roman" w:hAnsi="Times New Roman" w:cs="Times New Roman"/>
          <w:bCs/>
          <w:color w:val="000000"/>
          <w:sz w:val="28"/>
          <w:szCs w:val="28"/>
        </w:rPr>
        <w:t>объектами муниципальной собственности</w:t>
      </w:r>
      <w:r w:rsidR="00A2180A" w:rsidRPr="00C303E8">
        <w:rPr>
          <w:b/>
          <w:bCs/>
          <w:color w:val="000000"/>
          <w:szCs w:val="28"/>
        </w:rPr>
        <w:t xml:space="preserve"> </w:t>
      </w:r>
      <w:proofErr w:type="spellStart"/>
      <w:r w:rsidR="00A2180A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proofErr w:type="gramEnd"/>
      <w:r w:rsidR="00A218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2180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A218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A2180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2180A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A218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923AF">
        <w:rPr>
          <w:rFonts w:ascii="Times New Roman" w:hAnsi="Times New Roman" w:cs="Times New Roman"/>
          <w:sz w:val="28"/>
          <w:szCs w:val="28"/>
        </w:rPr>
        <w:t>К</w:t>
      </w:r>
      <w:r w:rsidR="00A2180A">
        <w:rPr>
          <w:rFonts w:ascii="Times New Roman" w:hAnsi="Times New Roman" w:cs="Times New Roman"/>
          <w:sz w:val="28"/>
          <w:szCs w:val="28"/>
        </w:rPr>
        <w:t>аневского</w:t>
      </w:r>
      <w:proofErr w:type="spellEnd"/>
      <w:r w:rsidR="00A218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923AF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от </w:t>
      </w:r>
      <w:r w:rsidR="008923AF">
        <w:rPr>
          <w:rFonts w:ascii="Times New Roman" w:hAnsi="Times New Roman" w:cs="Times New Roman"/>
          <w:sz w:val="28"/>
          <w:szCs w:val="28"/>
        </w:rPr>
        <w:t>25 августа 2022 года № 149.</w:t>
      </w:r>
    </w:p>
    <w:p w:rsidR="00026183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8923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8923AF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5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69E" w:rsidRDefault="006A0038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6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 xml:space="preserve">от 24 июля 2007 года № 209-ФЗ </w:t>
      </w:r>
      <w:r w:rsidR="008D66AA" w:rsidRPr="000B269E">
        <w:rPr>
          <w:rFonts w:ascii="Times New Roman" w:hAnsi="Times New Roman"/>
          <w:sz w:val="28"/>
          <w:szCs w:val="28"/>
        </w:rPr>
        <w:br/>
        <w:t>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7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br/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:rsidR="000B269E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proofErr w:type="gramStart"/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 w:rsidR="00E3610B">
        <w:rPr>
          <w:sz w:val="28"/>
          <w:szCs w:val="28"/>
        </w:rPr>
        <w:br/>
      </w:r>
      <w:r w:rsidR="00E3610B"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 xml:space="preserve">, и на день </w:t>
      </w:r>
      <w:r w:rsidR="000B269E" w:rsidRPr="000B269E">
        <w:rPr>
          <w:sz w:val="28"/>
          <w:szCs w:val="28"/>
        </w:rPr>
        <w:lastRenderedPageBreak/>
        <w:t>подачи заявления оно находится в их временном владении и</w:t>
      </w:r>
      <w:proofErr w:type="gramEnd"/>
      <w:r w:rsidR="000B269E" w:rsidRPr="000B269E">
        <w:rPr>
          <w:sz w:val="28"/>
          <w:szCs w:val="28"/>
        </w:rPr>
        <w:t xml:space="preserve"> </w:t>
      </w:r>
      <w:proofErr w:type="gramStart"/>
      <w:r w:rsidR="000B269E" w:rsidRPr="000B269E">
        <w:rPr>
          <w:sz w:val="28"/>
          <w:szCs w:val="28"/>
        </w:rPr>
        <w:t>пользовании</w:t>
      </w:r>
      <w:proofErr w:type="gramEnd"/>
      <w:r w:rsidR="000B269E" w:rsidRPr="000B269E">
        <w:rPr>
          <w:sz w:val="28"/>
          <w:szCs w:val="28"/>
        </w:rPr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</w:t>
      </w:r>
      <w:proofErr w:type="gramEnd"/>
      <w:r w:rsidR="000B269E" w:rsidRPr="0070615C">
        <w:rPr>
          <w:sz w:val="28"/>
          <w:szCs w:val="28"/>
        </w:rPr>
        <w:t xml:space="preserve">, </w:t>
      </w:r>
      <w:proofErr w:type="gramStart"/>
      <w:r w:rsidR="000B269E" w:rsidRPr="0070615C">
        <w:rPr>
          <w:sz w:val="28"/>
          <w:szCs w:val="28"/>
        </w:rPr>
        <w:t>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 xml:space="preserve">от 24 июля 2007 года </w:t>
      </w:r>
      <w:r w:rsidR="001E0D5E">
        <w:rPr>
          <w:sz w:val="28"/>
          <w:szCs w:val="28"/>
        </w:rPr>
        <w:t xml:space="preserve">      </w:t>
      </w:r>
      <w:r w:rsidRPr="0070615C">
        <w:rPr>
          <w:sz w:val="28"/>
          <w:szCs w:val="28"/>
        </w:rPr>
        <w:t>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 w:rsidR="000B269E" w:rsidRPr="0070615C">
        <w:rPr>
          <w:sz w:val="28"/>
          <w:szCs w:val="28"/>
        </w:rPr>
        <w:t xml:space="preserve">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</w:t>
      </w:r>
      <w:proofErr w:type="gramEnd"/>
      <w:r w:rsidR="00BC040F" w:rsidRPr="00BC040F">
        <w:rPr>
          <w:sz w:val="28"/>
          <w:szCs w:val="28"/>
        </w:rPr>
        <w:t xml:space="preserve">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22229D">
        <w:rPr>
          <w:rFonts w:ascii="Times New Roman" w:hAnsi="Times New Roman" w:cs="Times New Roman"/>
          <w:sz w:val="28"/>
          <w:szCs w:val="28"/>
        </w:rPr>
        <w:t xml:space="preserve">отделом учета и отчетности </w:t>
      </w:r>
      <w:r w:rsidR="005B4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2229D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2222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229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222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41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 w:rsidR="008B5702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8B57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B570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B57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418C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lastRenderedPageBreak/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="008B5702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8B57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B570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B57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8B570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5702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8B57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B570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B57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5C71">
        <w:rPr>
          <w:rFonts w:ascii="Times New Roman" w:hAnsi="Times New Roman" w:cs="Times New Roman"/>
          <w:sz w:val="28"/>
          <w:szCs w:val="28"/>
        </w:rPr>
        <w:t xml:space="preserve"> 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proofErr w:type="spellStart"/>
      <w:r w:rsidR="008B5702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8B5702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8B570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B570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B57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proofErr w:type="spellStart"/>
      <w:r w:rsidR="008B5702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8B57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B570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B57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42ECB">
        <w:rPr>
          <w:rFonts w:ascii="Times New Roman" w:hAnsi="Times New Roman" w:cs="Times New Roman"/>
          <w:sz w:val="28"/>
          <w:szCs w:val="28"/>
        </w:rPr>
        <w:t>.</w:t>
      </w:r>
    </w:p>
    <w:p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B35C71">
        <w:rPr>
          <w:rFonts w:ascii="Times New Roman" w:hAnsi="Times New Roman" w:cs="Times New Roman"/>
          <w:sz w:val="28"/>
          <w:szCs w:val="28"/>
        </w:rPr>
        <w:br/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1497E" w:rsidRPr="00C868D3" w:rsidRDefault="0081497E" w:rsidP="0081497E">
      <w:pPr>
        <w:ind w:firstLine="540"/>
        <w:jc w:val="both"/>
        <w:rPr>
          <w:sz w:val="28"/>
          <w:szCs w:val="28"/>
        </w:rPr>
      </w:pPr>
      <w:proofErr w:type="gramStart"/>
      <w:r w:rsidRPr="00C868D3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</w:t>
      </w:r>
      <w:bookmarkStart w:id="2" w:name="_GoBack"/>
      <w:bookmarkEnd w:id="2"/>
      <w:r w:rsidRPr="00C868D3">
        <w:rPr>
          <w:sz w:val="28"/>
          <w:szCs w:val="28"/>
        </w:rPr>
        <w:t>3 Федерального закона от 24 июля 2007 года № 209-ФЗ «О развитии малого и среднего предпринимательства в Российской Федерации» требованиям, а также получило согласие на отчуждение этого имущества, направляет указанному лицу предложение</w:t>
      </w:r>
      <w:proofErr w:type="gramEnd"/>
      <w:r w:rsidRPr="00C868D3">
        <w:rPr>
          <w:sz w:val="28"/>
          <w:szCs w:val="28"/>
        </w:rPr>
        <w:t xml:space="preserve"> </w:t>
      </w:r>
      <w:proofErr w:type="gramStart"/>
      <w:r w:rsidRPr="00C868D3">
        <w:rPr>
          <w:sz w:val="28"/>
          <w:szCs w:val="28"/>
        </w:rPr>
        <w:t>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C868D3">
        <w:rPr>
          <w:sz w:val="28"/>
          <w:szCs w:val="28"/>
        </w:rPr>
        <w:t xml:space="preserve"> от 29 июля 1998 года № 135-ФЗ</w:t>
      </w:r>
      <w:r w:rsidRPr="00C868D3">
        <w:rPr>
          <w:sz w:val="28"/>
          <w:szCs w:val="28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</w:t>
      </w:r>
      <w:proofErr w:type="gramEnd"/>
      <w:r w:rsidRPr="00C868D3">
        <w:rPr>
          <w:sz w:val="28"/>
          <w:szCs w:val="28"/>
        </w:rPr>
        <w:t xml:space="preserve"> размера. </w:t>
      </w:r>
    </w:p>
    <w:p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</w:t>
      </w:r>
      <w:r w:rsidR="00C42ECB" w:rsidRPr="00C42ECB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>малого или среднего предпринимательства.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103B55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103B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03B5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3B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</w:t>
      </w:r>
      <w:proofErr w:type="gramEnd"/>
      <w:r w:rsidR="00F64D8A" w:rsidRPr="00F6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B55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103B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03B5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3B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2819">
        <w:rPr>
          <w:rFonts w:ascii="Times New Roman" w:hAnsi="Times New Roman" w:cs="Times New Roman"/>
          <w:sz w:val="28"/>
          <w:szCs w:val="28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распоряжении </w:t>
      </w:r>
      <w:r w:rsidR="00116CF7" w:rsidRPr="00116CF7">
        <w:rPr>
          <w:rFonts w:ascii="Times New Roman" w:hAnsi="Times New Roman" w:cs="Times New Roman"/>
          <w:bCs/>
          <w:color w:val="000000"/>
          <w:sz w:val="28"/>
          <w:szCs w:val="28"/>
        </w:rPr>
        <w:t>объектами муниципальной собственности</w:t>
      </w:r>
      <w:r w:rsidR="00116CF7" w:rsidRPr="00C303E8">
        <w:rPr>
          <w:b/>
          <w:bCs/>
          <w:color w:val="000000"/>
          <w:szCs w:val="28"/>
        </w:rPr>
        <w:t xml:space="preserve"> </w:t>
      </w:r>
      <w:proofErr w:type="spellStart"/>
      <w:r w:rsidR="00116CF7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116C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16CF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16C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281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116CF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116CF7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116C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16CF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16C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2819">
        <w:rPr>
          <w:rFonts w:ascii="Times New Roman" w:hAnsi="Times New Roman" w:cs="Times New Roman"/>
          <w:sz w:val="28"/>
          <w:szCs w:val="28"/>
        </w:rPr>
        <w:t xml:space="preserve"> от </w:t>
      </w:r>
      <w:r w:rsidR="00116CF7">
        <w:rPr>
          <w:rFonts w:ascii="Times New Roman" w:hAnsi="Times New Roman" w:cs="Times New Roman"/>
          <w:sz w:val="28"/>
          <w:szCs w:val="28"/>
        </w:rPr>
        <w:t>25 августа 2023 года</w:t>
      </w:r>
      <w:r w:rsidR="00E31DE8">
        <w:rPr>
          <w:rFonts w:ascii="Times New Roman" w:hAnsi="Times New Roman" w:cs="Times New Roman"/>
          <w:sz w:val="28"/>
          <w:szCs w:val="28"/>
        </w:rPr>
        <w:t xml:space="preserve">  </w:t>
      </w:r>
      <w:r w:rsidR="002C3D0A">
        <w:rPr>
          <w:rFonts w:ascii="Times New Roman" w:hAnsi="Times New Roman" w:cs="Times New Roman"/>
          <w:sz w:val="28"/>
          <w:szCs w:val="28"/>
        </w:rPr>
        <w:t>№</w:t>
      </w:r>
      <w:r w:rsidRPr="00F22819">
        <w:rPr>
          <w:rFonts w:ascii="Times New Roman" w:hAnsi="Times New Roman" w:cs="Times New Roman"/>
          <w:sz w:val="28"/>
          <w:szCs w:val="28"/>
        </w:rPr>
        <w:t xml:space="preserve"> </w:t>
      </w:r>
      <w:r w:rsidR="00116CF7">
        <w:rPr>
          <w:rFonts w:ascii="Times New Roman" w:hAnsi="Times New Roman" w:cs="Times New Roman"/>
          <w:sz w:val="28"/>
          <w:szCs w:val="28"/>
        </w:rPr>
        <w:t>149</w:t>
      </w:r>
      <w:r w:rsidRPr="00F228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2819" w:rsidRPr="00F64D8A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lastRenderedPageBreak/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 w:rsidR="00CC23EC" w:rsidRPr="00CC23EC">
        <w:rPr>
          <w:sz w:val="28"/>
          <w:szCs w:val="28"/>
        </w:rPr>
        <w:t xml:space="preserve">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 xml:space="preserve">года </w:t>
      </w:r>
      <w:r w:rsidR="004B510C">
        <w:rPr>
          <w:sz w:val="28"/>
          <w:szCs w:val="28"/>
        </w:rPr>
        <w:t xml:space="preserve">    </w:t>
      </w:r>
      <w:r w:rsidR="00D3222A">
        <w:rPr>
          <w:sz w:val="28"/>
          <w:szCs w:val="28"/>
        </w:rPr>
        <w:t>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</w:t>
      </w:r>
      <w:r w:rsidR="00CC23EC" w:rsidRPr="00CC23EC">
        <w:rPr>
          <w:sz w:val="28"/>
          <w:szCs w:val="28"/>
        </w:rPr>
        <w:lastRenderedPageBreak/>
        <w:t xml:space="preserve">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555BAA" w:rsidRDefault="00555BAA" w:rsidP="00CC23EC">
      <w:pPr>
        <w:ind w:firstLine="851"/>
        <w:jc w:val="both"/>
        <w:rPr>
          <w:sz w:val="28"/>
          <w:szCs w:val="28"/>
        </w:rPr>
      </w:pPr>
    </w:p>
    <w:p w:rsidR="00555BAA" w:rsidRDefault="00555BAA" w:rsidP="00555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555BAA" w:rsidRDefault="00555BAA" w:rsidP="00555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учета и отчетности </w:t>
      </w:r>
    </w:p>
    <w:p w:rsidR="00555BAA" w:rsidRDefault="00555BAA" w:rsidP="00555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</w:t>
      </w:r>
    </w:p>
    <w:p w:rsidR="0093397B" w:rsidRDefault="00555BAA" w:rsidP="00555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Т.А. Шакирова</w:t>
      </w: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93397B">
      <w:pPr>
        <w:jc w:val="both"/>
        <w:rPr>
          <w:sz w:val="28"/>
          <w:szCs w:val="28"/>
        </w:rPr>
      </w:pPr>
    </w:p>
    <w:p w:rsidR="0093397B" w:rsidRDefault="0093397B" w:rsidP="0093397B">
      <w:pPr>
        <w:jc w:val="both"/>
        <w:rPr>
          <w:sz w:val="28"/>
          <w:szCs w:val="28"/>
        </w:rPr>
      </w:pPr>
    </w:p>
    <w:p w:rsidR="0093397B" w:rsidRDefault="0093397B" w:rsidP="0093397B">
      <w:pPr>
        <w:jc w:val="both"/>
        <w:rPr>
          <w:sz w:val="28"/>
          <w:szCs w:val="28"/>
        </w:rPr>
      </w:pPr>
    </w:p>
    <w:sectPr w:rsidR="0093397B" w:rsidSect="00CF3C35">
      <w:headerReference w:type="even" r:id="rId18"/>
      <w:pgSz w:w="11906" w:h="16838"/>
      <w:pgMar w:top="993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97" w:rsidRDefault="00FE1797">
      <w:r>
        <w:separator/>
      </w:r>
    </w:p>
  </w:endnote>
  <w:endnote w:type="continuationSeparator" w:id="0">
    <w:p w:rsidR="00FE1797" w:rsidRDefault="00FE1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97" w:rsidRDefault="00FE1797">
      <w:r>
        <w:separator/>
      </w:r>
    </w:p>
  </w:footnote>
  <w:footnote w:type="continuationSeparator" w:id="0">
    <w:p w:rsidR="00FE1797" w:rsidRDefault="00FE1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3E2932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569"/>
    <w:rsid w:val="00005BBE"/>
    <w:rsid w:val="00012493"/>
    <w:rsid w:val="000128B8"/>
    <w:rsid w:val="000141C2"/>
    <w:rsid w:val="00020B41"/>
    <w:rsid w:val="00020C84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03B55"/>
    <w:rsid w:val="0011257D"/>
    <w:rsid w:val="00115153"/>
    <w:rsid w:val="001158A1"/>
    <w:rsid w:val="00116CF7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E0D5E"/>
    <w:rsid w:val="001E20B8"/>
    <w:rsid w:val="001F387C"/>
    <w:rsid w:val="001F45CA"/>
    <w:rsid w:val="00202899"/>
    <w:rsid w:val="0021353B"/>
    <w:rsid w:val="002156A4"/>
    <w:rsid w:val="002156AE"/>
    <w:rsid w:val="00216CC4"/>
    <w:rsid w:val="0022229D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E2932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510C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55BAA"/>
    <w:rsid w:val="00571C21"/>
    <w:rsid w:val="00573F9A"/>
    <w:rsid w:val="00576175"/>
    <w:rsid w:val="005778EA"/>
    <w:rsid w:val="005813B5"/>
    <w:rsid w:val="00586A52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169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412A"/>
    <w:rsid w:val="00761251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23AF"/>
    <w:rsid w:val="00897B7F"/>
    <w:rsid w:val="008A0EBC"/>
    <w:rsid w:val="008A7C8A"/>
    <w:rsid w:val="008B5702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9F7C7B"/>
    <w:rsid w:val="00A01553"/>
    <w:rsid w:val="00A02FB0"/>
    <w:rsid w:val="00A0542A"/>
    <w:rsid w:val="00A065AF"/>
    <w:rsid w:val="00A149A4"/>
    <w:rsid w:val="00A16AB5"/>
    <w:rsid w:val="00A20BF4"/>
    <w:rsid w:val="00A2180A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10D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BF7A86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868D3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C35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1797"/>
    <w:rsid w:val="00FE49A9"/>
    <w:rsid w:val="00FE4F88"/>
    <w:rsid w:val="00FF08C4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48218778C7A5DC6C01413AB2663CEC8C89DE6C1B8E1D23EB7E961D477OFI8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218778C7A5DC6C01413AB2663CEC8CB94E5C9B8E8D23EB7E961D477OFI8H" TargetMode="External"/><Relationship Id="rId17" Type="http://schemas.openxmlformats.org/officeDocument/2006/relationships/hyperlink" Target="https://login.consultant.ru/link/?req=doc&amp;base=LAW&amp;n=434709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6375&amp;dst=100138&amp;field=134&amp;date=28.03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9B8E8D23EB7E961D477OFI8H" TargetMode="Externa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B94E5C1BEE1D23EB7E961D477OF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9530-0DDF-4471-B3F8-406BB714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10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</cp:lastModifiedBy>
  <cp:revision>30</cp:revision>
  <cp:lastPrinted>2023-05-26T12:33:00Z</cp:lastPrinted>
  <dcterms:created xsi:type="dcterms:W3CDTF">2023-04-01T06:49:00Z</dcterms:created>
  <dcterms:modified xsi:type="dcterms:W3CDTF">2023-06-29T11:15:00Z</dcterms:modified>
</cp:coreProperties>
</file>