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56" w:rsidRPr="00384E56" w:rsidRDefault="00AE0A47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AE0A4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102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47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384E56" w:rsidRPr="00384E56" w:rsidRDefault="00AE0A47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КУБАНСКОСТЕПНОГО</w:t>
      </w:r>
      <w:r w:rsidR="00384E56" w:rsidRPr="00384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384E56" w:rsidRP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 </w:t>
      </w:r>
    </w:p>
    <w:p w:rsidR="00384E56" w:rsidRP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384E56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FA5D5C" w:rsidRDefault="00C40BED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384E56" w:rsidRPr="00384E56" w:rsidRDefault="00C40BED" w:rsidP="00384E5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84E56"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 июня 2022 года</w:t>
      </w:r>
      <w:r w:rsidR="00384E56"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84E56" w:rsidRPr="00384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64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22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22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22C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64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64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64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59</w:t>
      </w:r>
      <w:r w:rsidR="00E648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4E56" w:rsidRDefault="00AE0A47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поселок Кубанская Степь</w:t>
      </w:r>
    </w:p>
    <w:p w:rsidR="00384E56" w:rsidRDefault="00384E56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D22C05" w:rsidRPr="00384E56" w:rsidRDefault="00D22C05" w:rsidP="00384E5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A66E98" w:rsidRPr="00384E56" w:rsidRDefault="00FA5D5C" w:rsidP="00384E5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E0A47">
        <w:rPr>
          <w:rFonts w:ascii="Times New Roman" w:hAnsi="Times New Roman" w:cs="Times New Roman"/>
          <w:color w:val="000000" w:themeColor="text1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 w:rsidR="00AE0A4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2021 года № 3</w:t>
      </w:r>
      <w:r w:rsidR="00AE0A4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отнесения земель к землям особо охраняемых природных территорий местного значения </w:t>
      </w:r>
      <w:proofErr w:type="spellStart"/>
      <w:r w:rsidR="00AE0A47">
        <w:rPr>
          <w:rFonts w:ascii="Times New Roman" w:hAnsi="Times New Roman" w:cs="Times New Roman"/>
          <w:color w:val="000000" w:themeColor="text1"/>
          <w:sz w:val="28"/>
          <w:szCs w:val="28"/>
        </w:rPr>
        <w:t>Кубанскостепного</w:t>
      </w:r>
      <w:proofErr w:type="spellEnd"/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йона, их использования и охраны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66E98" w:rsidRDefault="00A66E98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C05" w:rsidRPr="00384E56" w:rsidRDefault="00D22C05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E98" w:rsidRPr="00384E56" w:rsidRDefault="009F660B" w:rsidP="00384E5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bookmarkStart w:id="0" w:name="_GoBack"/>
      <w:bookmarkEnd w:id="0"/>
      <w:r w:rsidRPr="00384E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марта 1995 г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>ода №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33-ФЗ "Об особо охраняемых природных территориях", </w:t>
      </w:r>
      <w:r w:rsidR="00FA5D5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на основании протеста прокуратуры Каневского района от 14 июня 2022 года № 07-02-2022/50</w:t>
      </w:r>
      <w:r w:rsidR="00AE0A47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3         </w:t>
      </w:r>
      <w:r w:rsidR="00C76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8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384E56" w:rsidRDefault="009F660B" w:rsidP="00FA5D5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FA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="00AE0A47">
        <w:rPr>
          <w:rFonts w:ascii="Times New Roman" w:hAnsi="Times New Roman" w:cs="Times New Roman"/>
          <w:color w:val="000000" w:themeColor="text1"/>
          <w:sz w:val="28"/>
          <w:szCs w:val="28"/>
        </w:rPr>
        <w:t>Кубанскостепного</w:t>
      </w:r>
      <w:proofErr w:type="spellEnd"/>
      <w:r w:rsidR="00FA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A5D5C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 w:rsidR="00FA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 w:rsidR="00AE0A4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A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2021 года № 3</w:t>
      </w:r>
      <w:r w:rsidR="00AE0A4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отнесения земель к землям особо охраняемых природных территорий местного значения </w:t>
      </w:r>
      <w:proofErr w:type="spellStart"/>
      <w:r w:rsidR="00AE0A47">
        <w:rPr>
          <w:rFonts w:ascii="Times New Roman" w:hAnsi="Times New Roman" w:cs="Times New Roman"/>
          <w:color w:val="000000" w:themeColor="text1"/>
          <w:sz w:val="28"/>
          <w:szCs w:val="28"/>
        </w:rPr>
        <w:t>Кубанскостепного</w:t>
      </w:r>
      <w:proofErr w:type="spellEnd"/>
      <w:r w:rsidR="00FA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A5D5C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 w:rsidR="00FA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их использования и охраны» следующие изменения:</w:t>
      </w:r>
    </w:p>
    <w:p w:rsidR="00D22C05" w:rsidRDefault="00AE0A47" w:rsidP="00FA5D5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FA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A5D5C">
        <w:rPr>
          <w:rFonts w:ascii="Times New Roman" w:hAnsi="Times New Roman" w:cs="Times New Roman"/>
          <w:color w:val="000000" w:themeColor="text1"/>
          <w:sz w:val="28"/>
          <w:szCs w:val="28"/>
        </w:rPr>
        <w:t>аздел 2 Порядка дополнить</w:t>
      </w:r>
      <w:r w:rsidR="00D22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новым абзацем следующего содержания:</w:t>
      </w:r>
    </w:p>
    <w:p w:rsidR="00D22C05" w:rsidRDefault="00D22C05" w:rsidP="00FA5D5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22C05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мероприятий по организации, охране и использованию особо охраняемых природных территорий. При осуществлении этих мероприятий органы государственной власти Российской Федерации, органы государственной власти субъектов Российской Федерации, органы местного самоуправления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22C05" w:rsidRDefault="00AE0A47" w:rsidP="00FA5D5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D22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дополнить разделом 9 следующего содержания:</w:t>
      </w:r>
    </w:p>
    <w:p w:rsidR="00D22C05" w:rsidRPr="00D22C05" w:rsidRDefault="00D22C05" w:rsidP="00D22C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22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Порядок посещения особо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охраняемых природных территорий</w:t>
      </w:r>
    </w:p>
    <w:p w:rsidR="00D22C05" w:rsidRPr="00D22C05" w:rsidRDefault="00D22C05" w:rsidP="00D22C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C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охраны.</w:t>
      </w:r>
    </w:p>
    <w:p w:rsidR="00FA5D5C" w:rsidRPr="00384E56" w:rsidRDefault="00D22C05" w:rsidP="00D22C0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C05">
        <w:rPr>
          <w:rFonts w:ascii="Times New Roman" w:hAnsi="Times New Roman" w:cs="Times New Roman"/>
          <w:color w:val="000000" w:themeColor="text1"/>
          <w:sz w:val="28"/>
          <w:szCs w:val="28"/>
        </w:rPr>
        <w:t>2.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Порядок определения указанной платы, а также случаи освобождения от взимания платы устанавливаются Правительством Российской Федерации.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FA5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4E56" w:rsidRDefault="00D22C05" w:rsidP="00384E5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E0A4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AE0A4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AE0A47">
        <w:rPr>
          <w:rFonts w:ascii="Times New Roman" w:hAnsi="Times New Roman" w:cs="Times New Roman"/>
          <w:sz w:val="28"/>
          <w:szCs w:val="28"/>
        </w:rPr>
        <w:t xml:space="preserve"> сельского поселения (Никитина) </w:t>
      </w:r>
      <w:proofErr w:type="gramStart"/>
      <w:r w:rsidR="00AE0A47" w:rsidRPr="00EF3F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0A47" w:rsidRPr="00EF3F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E0A4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AE0A47" w:rsidRPr="00EF3F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0A47" w:rsidRPr="00EF3F1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E0A47" w:rsidRPr="00EF3F15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</w:t>
      </w:r>
      <w:r w:rsidR="00AE0A47" w:rsidRPr="009C5D2D">
        <w:rPr>
          <w:rFonts w:ascii="Times New Roman" w:hAnsi="Times New Roman" w:cs="Times New Roman"/>
          <w:sz w:val="28"/>
          <w:szCs w:val="28"/>
        </w:rPr>
        <w:t>.</w:t>
      </w:r>
    </w:p>
    <w:p w:rsidR="00A66E98" w:rsidRPr="00384E56" w:rsidRDefault="00D22C05" w:rsidP="00384E5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. Контроль за выполнением настоящего постановления оставляю за собой.</w:t>
      </w:r>
    </w:p>
    <w:p w:rsidR="00A66E98" w:rsidRPr="00384E56" w:rsidRDefault="00D22C05" w:rsidP="00384E5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F660B" w:rsidRPr="00384E56">
        <w:rPr>
          <w:rFonts w:ascii="Times New Roman" w:hAnsi="Times New Roman" w:cs="Times New Roman"/>
          <w:color w:val="000000" w:themeColor="text1"/>
          <w:sz w:val="28"/>
          <w:szCs w:val="28"/>
        </w:rPr>
        <w:t>. Постановление вступает в силу после его официального обнародования.</w:t>
      </w:r>
    </w:p>
    <w:p w:rsidR="00A66E98" w:rsidRPr="00384E56" w:rsidRDefault="00A66E98" w:rsidP="00384E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E98" w:rsidRDefault="00A66E98" w:rsidP="00384E5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A47" w:rsidRDefault="00AE0A47" w:rsidP="00384E5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A47" w:rsidRDefault="00384E56" w:rsidP="00384E5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="00AE0A47">
        <w:rPr>
          <w:rFonts w:ascii="Times New Roman" w:hAnsi="Times New Roman" w:cs="Times New Roman"/>
          <w:color w:val="000000" w:themeColor="text1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4E56" w:rsidRDefault="00384E56" w:rsidP="00384E5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93199C" w:rsidRPr="00384E56" w:rsidRDefault="00384E56" w:rsidP="0093199C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</w:t>
      </w:r>
      <w:r w:rsidR="00C76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A47">
        <w:rPr>
          <w:rFonts w:ascii="Times New Roman" w:hAnsi="Times New Roman" w:cs="Times New Roman"/>
          <w:color w:val="000000" w:themeColor="text1"/>
          <w:sz w:val="28"/>
          <w:szCs w:val="28"/>
        </w:rPr>
        <w:t>Н.А. Кирсанова</w:t>
      </w:r>
    </w:p>
    <w:sectPr w:rsidR="0093199C" w:rsidRPr="00384E56" w:rsidSect="00AE0A47">
      <w:headerReference w:type="default" r:id="rId8"/>
      <w:footerReference w:type="default" r:id="rId9"/>
      <w:pgSz w:w="11900" w:h="16800"/>
      <w:pgMar w:top="1135" w:right="561" w:bottom="1440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25" w:rsidRDefault="008E3725">
      <w:r>
        <w:separator/>
      </w:r>
    </w:p>
  </w:endnote>
  <w:endnote w:type="continuationSeparator" w:id="0">
    <w:p w:rsidR="008E3725" w:rsidRDefault="008E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6"/>
      <w:gridCol w:w="3211"/>
      <w:gridCol w:w="3211"/>
    </w:tblGrid>
    <w:tr w:rsidR="00A66E9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66E98" w:rsidRDefault="00A66E9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6E98" w:rsidRDefault="00A66E9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66E98" w:rsidRDefault="00A66E9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25" w:rsidRDefault="008E3725">
      <w:r>
        <w:separator/>
      </w:r>
    </w:p>
  </w:footnote>
  <w:footnote w:type="continuationSeparator" w:id="0">
    <w:p w:rsidR="008E3725" w:rsidRDefault="008E3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05" w:rsidRPr="00D22C05" w:rsidRDefault="00D22C05" w:rsidP="00D22C0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57"/>
    <w:rsid w:val="00080090"/>
    <w:rsid w:val="001B35EE"/>
    <w:rsid w:val="001F4500"/>
    <w:rsid w:val="002E0D5C"/>
    <w:rsid w:val="002F2FD4"/>
    <w:rsid w:val="00384E56"/>
    <w:rsid w:val="00540199"/>
    <w:rsid w:val="00632724"/>
    <w:rsid w:val="0069244C"/>
    <w:rsid w:val="007B1D3B"/>
    <w:rsid w:val="0081346A"/>
    <w:rsid w:val="008850FB"/>
    <w:rsid w:val="008C6097"/>
    <w:rsid w:val="008E286A"/>
    <w:rsid w:val="008E3725"/>
    <w:rsid w:val="0093199C"/>
    <w:rsid w:val="009F660B"/>
    <w:rsid w:val="00A272C8"/>
    <w:rsid w:val="00A6479F"/>
    <w:rsid w:val="00A66E98"/>
    <w:rsid w:val="00AE0A47"/>
    <w:rsid w:val="00C40BED"/>
    <w:rsid w:val="00C65C57"/>
    <w:rsid w:val="00C765F8"/>
    <w:rsid w:val="00CA6C9E"/>
    <w:rsid w:val="00D22C05"/>
    <w:rsid w:val="00D87A4C"/>
    <w:rsid w:val="00DD067B"/>
    <w:rsid w:val="00DD0DB7"/>
    <w:rsid w:val="00E648FF"/>
    <w:rsid w:val="00FA5D5C"/>
    <w:rsid w:val="00FD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6479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6479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6479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6479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647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47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47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6479F"/>
    <w:pPr>
      <w:ind w:firstLine="0"/>
    </w:pPr>
  </w:style>
  <w:style w:type="character" w:customStyle="1" w:styleId="a6">
    <w:name w:val="Цветовое выделение для Текст"/>
    <w:uiPriority w:val="99"/>
    <w:rsid w:val="00A6479F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A64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479F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64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479F"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384E5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E0A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6</cp:revision>
  <dcterms:created xsi:type="dcterms:W3CDTF">2022-06-17T11:33:00Z</dcterms:created>
  <dcterms:modified xsi:type="dcterms:W3CDTF">2022-06-24T12:12:00Z</dcterms:modified>
</cp:coreProperties>
</file>