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CC" w:rsidRPr="00046119" w:rsidRDefault="008A30CC" w:rsidP="00046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>Форум «Дело за малым» – это главная площадка на юге страны для представителей бизнеса</w:t>
      </w:r>
    </w:p>
    <w:p w:rsidR="00046119" w:rsidRDefault="00046119" w:rsidP="00046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>Губернатор Краснодарского края рассказал журналистам о подготовке к проведению делового мероприятия.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 xml:space="preserve">– «Дело за малым» – это главная площадка на юге страны для представителей бизнеса. В 2019 году форум собрал более 25 тысяч человек из 70 регионов России и пяти иностранных государств. Из-за пандемии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 xml:space="preserve"> мы не проводили его два года, но сейчас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эпидобстановка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 xml:space="preserve"> стабилизировалась. Более того, есть запрос со стороны самих предпринимателей. Сегодня в условиях новых вызовов бизнесу важно чувствовать поддержку властей региона и страны. Именно поэтому главная тема мероприятия в этом году – «Вместе возможно»,</w:t>
      </w:r>
      <w:r w:rsidR="00046119">
        <w:rPr>
          <w:rFonts w:ascii="Times New Roman" w:hAnsi="Times New Roman" w:cs="Times New Roman"/>
          <w:sz w:val="28"/>
          <w:szCs w:val="28"/>
        </w:rPr>
        <w:t xml:space="preserve"> – сказал В.И.</w:t>
      </w:r>
      <w:r w:rsidRPr="00046119">
        <w:rPr>
          <w:rFonts w:ascii="Times New Roman" w:hAnsi="Times New Roman" w:cs="Times New Roman"/>
          <w:sz w:val="28"/>
          <w:szCs w:val="28"/>
        </w:rPr>
        <w:t xml:space="preserve"> Кондратьев.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>Глава Кубани отметил, что организаторы уже приступили к подготовке, прорабатывают концепцию, собирают предложения, в том числе, от самих предпринимателей.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>Участники форума смогут получить конкретные инструменты и знания о том, как запустить бизнес, усилить позиции на рынке, найти партнера или инвестора, выйти на диалог с государством.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 xml:space="preserve">По словам вице-губернатора Александра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Руппеля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 xml:space="preserve">, в числе ключевых тем мероприятия будут диалог власти и бизнеса, меры поддержки МСП, льготное финансирование,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>, электронная коммерция, новые правила игры в экспорте и многое другое.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 xml:space="preserve">– В этом году мы ставим перед собой </w:t>
      </w:r>
      <w:proofErr w:type="gramStart"/>
      <w:r w:rsidRPr="00046119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046119">
        <w:rPr>
          <w:rFonts w:ascii="Times New Roman" w:hAnsi="Times New Roman" w:cs="Times New Roman"/>
          <w:sz w:val="28"/>
          <w:szCs w:val="28"/>
        </w:rPr>
        <w:t xml:space="preserve"> цели и хотим сделать мероприятие интересным и познавательным не только для малого бизнеса, но и для среднего. Участники форума смогут расширить свои </w:t>
      </w:r>
      <w:proofErr w:type="gramStart"/>
      <w:r w:rsidRPr="00046119">
        <w:rPr>
          <w:rFonts w:ascii="Times New Roman" w:hAnsi="Times New Roman" w:cs="Times New Roman"/>
          <w:sz w:val="28"/>
          <w:szCs w:val="28"/>
        </w:rPr>
        <w:t>бизнес-связи</w:t>
      </w:r>
      <w:proofErr w:type="gramEnd"/>
      <w:r w:rsidRPr="00046119">
        <w:rPr>
          <w:rFonts w:ascii="Times New Roman" w:hAnsi="Times New Roman" w:cs="Times New Roman"/>
          <w:sz w:val="28"/>
          <w:szCs w:val="28"/>
        </w:rPr>
        <w:t>, обзавестись новыми полезными</w:t>
      </w:r>
      <w:r w:rsidR="00046119">
        <w:rPr>
          <w:rFonts w:ascii="Times New Roman" w:hAnsi="Times New Roman" w:cs="Times New Roman"/>
          <w:sz w:val="28"/>
          <w:szCs w:val="28"/>
        </w:rPr>
        <w:t xml:space="preserve"> контактами, – считает А.А.</w:t>
      </w:r>
      <w:r w:rsidRPr="00046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>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 xml:space="preserve">Форум «Дело за малым» планируют провести в </w:t>
      </w:r>
      <w:r w:rsidR="00046119">
        <w:rPr>
          <w:rFonts w:ascii="Times New Roman" w:hAnsi="Times New Roman" w:cs="Times New Roman"/>
          <w:sz w:val="28"/>
          <w:szCs w:val="28"/>
        </w:rPr>
        <w:t xml:space="preserve">г. </w:t>
      </w:r>
      <w:r w:rsidRPr="00046119">
        <w:rPr>
          <w:rFonts w:ascii="Times New Roman" w:hAnsi="Times New Roman" w:cs="Times New Roman"/>
          <w:sz w:val="28"/>
          <w:szCs w:val="28"/>
        </w:rPr>
        <w:t xml:space="preserve">Краснодаре 14-15 октября в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выставочно-конгрессном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 xml:space="preserve"> комплексе «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Экспоград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>-Юг».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119">
        <w:rPr>
          <w:rFonts w:ascii="Times New Roman" w:hAnsi="Times New Roman" w:cs="Times New Roman"/>
          <w:sz w:val="28"/>
          <w:szCs w:val="28"/>
        </w:rPr>
        <w:t xml:space="preserve">Он соберет известных спикеров из разных сфер бизнеса, которые поделятся своим опытом и дадут важные советы российским предпринимателям. Деловая программа будет состоять из нескольких блоков. На главной сцене пройдут пленарные заседания, панельные дискуссии с представителями бизнеса и государства. Отдельным блоком будут идти круглые столы, практикумы, мастер-классы, </w:t>
      </w:r>
      <w:proofErr w:type="gramStart"/>
      <w:r w:rsidRPr="00046119">
        <w:rPr>
          <w:rFonts w:ascii="Times New Roman" w:hAnsi="Times New Roman" w:cs="Times New Roman"/>
          <w:sz w:val="28"/>
          <w:szCs w:val="28"/>
        </w:rPr>
        <w:t>бизнес-игры</w:t>
      </w:r>
      <w:proofErr w:type="gramEnd"/>
      <w:r w:rsidRPr="00046119">
        <w:rPr>
          <w:rFonts w:ascii="Times New Roman" w:hAnsi="Times New Roman" w:cs="Times New Roman"/>
          <w:sz w:val="28"/>
          <w:szCs w:val="28"/>
        </w:rPr>
        <w:t xml:space="preserve"> и т. д. Также предусмотрена </w:t>
      </w:r>
      <w:proofErr w:type="spellStart"/>
      <w:r w:rsidRPr="00046119">
        <w:rPr>
          <w:rFonts w:ascii="Times New Roman" w:hAnsi="Times New Roman" w:cs="Times New Roman"/>
          <w:sz w:val="28"/>
          <w:szCs w:val="28"/>
        </w:rPr>
        <w:t>экспозона</w:t>
      </w:r>
      <w:proofErr w:type="spellEnd"/>
      <w:r w:rsidRPr="00046119">
        <w:rPr>
          <w:rFonts w:ascii="Times New Roman" w:hAnsi="Times New Roman" w:cs="Times New Roman"/>
          <w:sz w:val="28"/>
          <w:szCs w:val="28"/>
        </w:rPr>
        <w:t>, выставка франшиз и менторская гостиная.</w:t>
      </w:r>
    </w:p>
    <w:p w:rsidR="008A30CC" w:rsidRPr="00046119" w:rsidRDefault="008A30CC" w:rsidP="00046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54F1" w:rsidRPr="00046119" w:rsidRDefault="008A30CC" w:rsidP="0004611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6119">
        <w:rPr>
          <w:rFonts w:ascii="Times New Roman" w:hAnsi="Times New Roman" w:cs="Times New Roman"/>
          <w:i/>
          <w:sz w:val="28"/>
          <w:szCs w:val="28"/>
        </w:rPr>
        <w:t>Пресс-служба администрации Краснодарского края</w:t>
      </w:r>
    </w:p>
    <w:sectPr w:rsidR="003154F1" w:rsidRPr="00046119" w:rsidSect="000461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0"/>
    <w:rsid w:val="00046119"/>
    <w:rsid w:val="003154F1"/>
    <w:rsid w:val="008A30CC"/>
    <w:rsid w:val="00F6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2022-07-27T12:36:00Z</dcterms:created>
  <dcterms:modified xsi:type="dcterms:W3CDTF">2022-07-27T12:43:00Z</dcterms:modified>
</cp:coreProperties>
</file>